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A023EF">
        <w:trPr>
          <w:cantSplit/>
        </w:trPr>
        <w:tc>
          <w:tcPr>
            <w:tcW w:w="8856" w:type="dxa"/>
            <w:gridSpan w:val="6"/>
            <w:tcBorders>
              <w:top w:val="single" w:sz="12" w:space="0" w:color="000000"/>
              <w:left w:val="single" w:sz="12" w:space="0" w:color="000000"/>
              <w:right w:val="single" w:sz="12" w:space="0" w:color="000000"/>
            </w:tcBorders>
          </w:tcPr>
          <w:p w:rsidR="00A023EF" w:rsidRDefault="00A023EF">
            <w:pPr>
              <w:rPr>
                <w:rFonts w:ascii="Arial" w:hAnsi="Arial"/>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COLLEGE OF APPLIED ARTS AND TECHNOLOGY</w:t>
            </w:r>
          </w:p>
          <w:p w:rsidR="00C74637" w:rsidRDefault="00C74637" w:rsidP="00C74637">
            <w:pPr>
              <w:jc w:val="center"/>
              <w:rPr>
                <w:rFonts w:ascii="Arial" w:hAnsi="Arial"/>
                <w:b/>
                <w:sz w:val="28"/>
                <w:lang w:val="en-GB"/>
              </w:rPr>
            </w:pPr>
          </w:p>
          <w:p w:rsidR="00A023EF" w:rsidRDefault="00C74637" w:rsidP="00C74637">
            <w:pPr>
              <w:jc w:val="center"/>
              <w:rPr>
                <w:rFonts w:ascii="Arial" w:hAnsi="Arial"/>
                <w:b/>
                <w:sz w:val="28"/>
                <w:lang w:val="en-GB"/>
              </w:rPr>
            </w:pPr>
            <w:r>
              <w:rPr>
                <w:rFonts w:ascii="Arial" w:hAnsi="Arial"/>
                <w:b/>
                <w:sz w:val="28"/>
                <w:lang w:val="en-GB"/>
              </w:rPr>
              <w:t>NORTHERN ONTARIO HOSPITALITY AND TOURISM INSTITUTE</w:t>
            </w:r>
          </w:p>
          <w:p w:rsidR="00C74637" w:rsidRDefault="00C74637" w:rsidP="00C74637">
            <w:pPr>
              <w:tabs>
                <w:tab w:val="center" w:pos="4560"/>
              </w:tabs>
              <w:jc w:val="center"/>
              <w:rPr>
                <w:rFonts w:ascii="Arial" w:hAnsi="Arial"/>
                <w:b/>
                <w:sz w:val="28"/>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STE. MARIE, ONTARIO</w:t>
            </w:r>
          </w:p>
          <w:p w:rsidR="00A023EF" w:rsidRDefault="00B65376" w:rsidP="00C74637">
            <w:pPr>
              <w:tabs>
                <w:tab w:val="center" w:pos="4560"/>
              </w:tabs>
              <w:jc w:val="center"/>
              <w:rPr>
                <w:rFonts w:ascii="Arial" w:hAnsi="Arial"/>
                <w:lang w:val="en-GB"/>
              </w:rPr>
            </w:pPr>
            <w:r>
              <w:rPr>
                <w:rFonts w:ascii="Arial" w:hAnsi="Arial"/>
                <w:noProof/>
                <w:lang w:val="en-CA" w:eastAsia="en-CA"/>
              </w:rPr>
              <w:drawing>
                <wp:inline distT="0" distB="0" distL="0" distR="0">
                  <wp:extent cx="838200" cy="11557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38200" cy="1155700"/>
                          </a:xfrm>
                          <a:prstGeom prst="rect">
                            <a:avLst/>
                          </a:prstGeom>
                          <a:noFill/>
                          <a:ln w="9525">
                            <a:noFill/>
                            <a:miter lim="800000"/>
                            <a:headEnd/>
                            <a:tailEnd/>
                          </a:ln>
                        </pic:spPr>
                      </pic:pic>
                    </a:graphicData>
                  </a:graphic>
                </wp:inline>
              </w:drawing>
            </w:r>
          </w:p>
          <w:p w:rsidR="00A023EF" w:rsidRDefault="00A023EF">
            <w:pPr>
              <w:jc w:val="center"/>
              <w:rPr>
                <w:rFonts w:ascii="Arial" w:hAnsi="Arial"/>
                <w:lang w:val="en-GB"/>
              </w:rPr>
            </w:pPr>
          </w:p>
          <w:p w:rsidR="00A023EF" w:rsidRDefault="00A023EF">
            <w:pPr>
              <w:pStyle w:val="Heading1"/>
              <w:rPr>
                <w:rFonts w:ascii="Arial" w:hAnsi="Arial"/>
                <w:sz w:val="28"/>
                <w:u w:val="none"/>
              </w:rPr>
            </w:pPr>
            <w:proofErr w:type="gramStart"/>
            <w:r>
              <w:rPr>
                <w:rFonts w:ascii="Arial" w:hAnsi="Arial"/>
                <w:sz w:val="28"/>
                <w:u w:val="none"/>
              </w:rPr>
              <w:t>COURSE  OUTLINE</w:t>
            </w:r>
            <w:proofErr w:type="gramEnd"/>
          </w:p>
          <w:p w:rsidR="00A023EF" w:rsidRDefault="00A023EF">
            <w:pPr>
              <w:rPr>
                <w:rFonts w:ascii="Arial" w:hAnsi="Arial"/>
              </w:rPr>
            </w:pPr>
          </w:p>
        </w:tc>
      </w:tr>
      <w:tr w:rsidR="00A023EF">
        <w:trPr>
          <w:cantSplit/>
          <w:trHeight w:val="648"/>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COURSE TITLE:</w:t>
            </w:r>
          </w:p>
          <w:p w:rsidR="00A023EF" w:rsidRDefault="00A023EF">
            <w:pPr>
              <w:rPr>
                <w:rFonts w:ascii="Arial" w:hAnsi="Arial"/>
                <w:b/>
              </w:rPr>
            </w:pPr>
          </w:p>
        </w:tc>
        <w:tc>
          <w:tcPr>
            <w:tcW w:w="6338" w:type="dxa"/>
            <w:gridSpan w:val="5"/>
            <w:tcBorders>
              <w:right w:val="single" w:sz="12" w:space="0" w:color="000000"/>
            </w:tcBorders>
          </w:tcPr>
          <w:p w:rsidR="00A023EF" w:rsidRDefault="00A023EF">
            <w:pPr>
              <w:pStyle w:val="Heading4"/>
              <w:rPr>
                <w:bCs/>
              </w:rPr>
            </w:pPr>
            <w:r>
              <w:rPr>
                <w:bCs/>
              </w:rPr>
              <w:t>Hospitality Marketing</w:t>
            </w:r>
          </w:p>
        </w:tc>
      </w:tr>
      <w:tr w:rsidR="00A023EF">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CODE NO. :</w:t>
            </w:r>
          </w:p>
          <w:p w:rsidR="00A023EF" w:rsidRDefault="00A023EF">
            <w:pPr>
              <w:rPr>
                <w:rFonts w:ascii="Arial" w:hAnsi="Arial"/>
                <w:b/>
              </w:rPr>
            </w:pPr>
          </w:p>
        </w:tc>
        <w:tc>
          <w:tcPr>
            <w:tcW w:w="3402" w:type="dxa"/>
            <w:gridSpan w:val="2"/>
          </w:tcPr>
          <w:p w:rsidR="00A023EF" w:rsidRDefault="00A023EF">
            <w:pPr>
              <w:pStyle w:val="Heading4"/>
              <w:rPr>
                <w:bCs/>
              </w:rPr>
            </w:pPr>
            <w:r>
              <w:rPr>
                <w:bCs/>
              </w:rPr>
              <w:t>HOS200</w:t>
            </w:r>
          </w:p>
        </w:tc>
        <w:tc>
          <w:tcPr>
            <w:tcW w:w="1701" w:type="dxa"/>
          </w:tcPr>
          <w:p w:rsidR="00A023EF" w:rsidRDefault="00A023EF">
            <w:pPr>
              <w:rPr>
                <w:rFonts w:ascii="Arial" w:hAnsi="Arial"/>
                <w:b/>
              </w:rPr>
            </w:pPr>
            <w:r>
              <w:rPr>
                <w:rFonts w:ascii="Arial" w:hAnsi="Arial"/>
                <w:b/>
                <w:lang w:val="en-GB"/>
              </w:rPr>
              <w:t>SEMESTER:</w:t>
            </w:r>
          </w:p>
        </w:tc>
        <w:tc>
          <w:tcPr>
            <w:tcW w:w="1235" w:type="dxa"/>
            <w:gridSpan w:val="2"/>
            <w:tcBorders>
              <w:right w:val="single" w:sz="12" w:space="0" w:color="000000"/>
            </w:tcBorders>
          </w:tcPr>
          <w:p w:rsidR="00A023EF" w:rsidRDefault="00C015D8">
            <w:pPr>
              <w:pStyle w:val="Heading4"/>
              <w:rPr>
                <w:bCs/>
              </w:rPr>
            </w:pPr>
            <w:r>
              <w:rPr>
                <w:bCs/>
              </w:rPr>
              <w:t>3</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PROGRAM:</w:t>
            </w:r>
          </w:p>
          <w:p w:rsidR="00A023EF" w:rsidRDefault="00A023EF">
            <w:pPr>
              <w:rPr>
                <w:rFonts w:ascii="Arial" w:hAnsi="Arial"/>
              </w:rPr>
            </w:pPr>
          </w:p>
        </w:tc>
        <w:tc>
          <w:tcPr>
            <w:tcW w:w="6338" w:type="dxa"/>
            <w:gridSpan w:val="5"/>
            <w:tcBorders>
              <w:right w:val="single" w:sz="12" w:space="0" w:color="000000"/>
            </w:tcBorders>
          </w:tcPr>
          <w:p w:rsidR="00A023EF" w:rsidRDefault="00A023EF" w:rsidP="004019B5">
            <w:pPr>
              <w:pStyle w:val="Heading4"/>
            </w:pPr>
            <w:r>
              <w:t>Culinary Management</w:t>
            </w:r>
          </w:p>
          <w:p w:rsidR="00A023EF" w:rsidRDefault="00A023EF" w:rsidP="004019B5">
            <w:pPr>
              <w:rPr>
                <w:rFonts w:ascii="Arial" w:hAnsi="Arial" w:cs="Arial"/>
                <w:b/>
              </w:rPr>
            </w:pPr>
            <w:r>
              <w:rPr>
                <w:rFonts w:ascii="Arial" w:hAnsi="Arial" w:cs="Arial"/>
                <w:b/>
              </w:rPr>
              <w:t>Hospitality Management - Hotel and Resort</w:t>
            </w:r>
          </w:p>
          <w:p w:rsidR="00A023EF" w:rsidRDefault="00A023EF">
            <w:pPr>
              <w:pStyle w:val="Heading4"/>
              <w:rPr>
                <w:bCs/>
              </w:rPr>
            </w:pPr>
          </w:p>
        </w:tc>
      </w:tr>
      <w:tr w:rsidR="00A023EF" w:rsidRPr="00DA767B">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AUTHOR:</w:t>
            </w:r>
          </w:p>
          <w:p w:rsidR="00A023EF" w:rsidRDefault="00A023EF">
            <w:pPr>
              <w:rPr>
                <w:rFonts w:ascii="Arial" w:hAnsi="Arial"/>
              </w:rPr>
            </w:pPr>
          </w:p>
        </w:tc>
        <w:tc>
          <w:tcPr>
            <w:tcW w:w="6338" w:type="dxa"/>
            <w:gridSpan w:val="5"/>
            <w:tcBorders>
              <w:right w:val="single" w:sz="12" w:space="0" w:color="000000"/>
            </w:tcBorders>
          </w:tcPr>
          <w:p w:rsidR="00B65376" w:rsidRPr="00436D2E" w:rsidRDefault="00B65376" w:rsidP="00B65376">
            <w:pPr>
              <w:pStyle w:val="Heading4"/>
              <w:rPr>
                <w:rFonts w:cs="Arial"/>
                <w:lang w:val="de-DE"/>
              </w:rPr>
            </w:pPr>
            <w:r w:rsidRPr="00436D2E">
              <w:rPr>
                <w:rFonts w:cs="Arial"/>
                <w:lang w:val="de-DE"/>
              </w:rPr>
              <w:t>PETER E GRAF    M.B.A., C.M.C.</w:t>
            </w:r>
          </w:p>
          <w:p w:rsidR="00B65376" w:rsidRPr="00436D2E" w:rsidRDefault="00B65376" w:rsidP="00B65376">
            <w:pPr>
              <w:rPr>
                <w:rFonts w:ascii="Arial" w:hAnsi="Arial" w:cs="Arial"/>
                <w:lang w:val="de-DE"/>
              </w:rPr>
            </w:pPr>
            <w:r w:rsidRPr="00436D2E">
              <w:rPr>
                <w:rFonts w:ascii="Arial" w:hAnsi="Arial" w:cs="Arial"/>
                <w:lang w:val="de-DE"/>
              </w:rPr>
              <w:t>Professor of Culinary and Hospitality</w:t>
            </w:r>
          </w:p>
          <w:p w:rsidR="00B65376" w:rsidRPr="00436D2E" w:rsidRDefault="00B65376" w:rsidP="00B65376">
            <w:pPr>
              <w:pStyle w:val="Heading4"/>
              <w:rPr>
                <w:rFonts w:cs="Arial"/>
                <w:b w:val="0"/>
                <w:lang w:val="de-DE"/>
              </w:rPr>
            </w:pPr>
            <w:r w:rsidRPr="00436D2E">
              <w:rPr>
                <w:rFonts w:cs="Arial"/>
                <w:b w:val="0"/>
                <w:lang w:val="de-DE"/>
              </w:rPr>
              <w:t xml:space="preserve">L1400; 759-2554 x2517; </w:t>
            </w:r>
            <w:r w:rsidR="004457E5">
              <w:fldChar w:fldCharType="begin"/>
            </w:r>
            <w:r w:rsidR="004457E5">
              <w:instrText>HYPERLINK "mailto:peter.graf@saultcollege.ca"</w:instrText>
            </w:r>
            <w:r w:rsidR="004457E5">
              <w:fldChar w:fldCharType="separate"/>
            </w:r>
            <w:r w:rsidRPr="00436D2E">
              <w:rPr>
                <w:rStyle w:val="Hyperlink"/>
                <w:rFonts w:cs="Arial"/>
                <w:b w:val="0"/>
                <w:lang w:val="de-DE"/>
              </w:rPr>
              <w:t>peter.graf@saultcollege.ca</w:t>
            </w:r>
            <w:r w:rsidR="004457E5">
              <w:fldChar w:fldCharType="end"/>
            </w:r>
          </w:p>
          <w:p w:rsidR="00A023EF" w:rsidRPr="002175B7" w:rsidRDefault="00A023EF">
            <w:pPr>
              <w:pStyle w:val="Heading4"/>
              <w:rPr>
                <w:lang w:val="de-DE"/>
              </w:rPr>
            </w:pPr>
          </w:p>
        </w:tc>
      </w:tr>
      <w:tr w:rsidR="00A023EF">
        <w:tc>
          <w:tcPr>
            <w:tcW w:w="2518" w:type="dxa"/>
            <w:tcBorders>
              <w:left w:val="single" w:sz="12" w:space="0" w:color="000000"/>
            </w:tcBorders>
          </w:tcPr>
          <w:p w:rsidR="00A023EF" w:rsidRDefault="00A023EF">
            <w:pPr>
              <w:rPr>
                <w:rFonts w:ascii="Arial" w:hAnsi="Arial"/>
                <w:b/>
                <w:lang w:val="en-GB"/>
              </w:rPr>
            </w:pPr>
            <w:r>
              <w:rPr>
                <w:rFonts w:ascii="Arial" w:hAnsi="Arial"/>
                <w:b/>
                <w:lang w:val="en-GB"/>
              </w:rPr>
              <w:t>DATE:</w:t>
            </w:r>
          </w:p>
          <w:p w:rsidR="00A023EF" w:rsidRDefault="00A023EF">
            <w:pPr>
              <w:rPr>
                <w:rFonts w:ascii="Arial" w:hAnsi="Arial"/>
              </w:rPr>
            </w:pPr>
          </w:p>
        </w:tc>
        <w:tc>
          <w:tcPr>
            <w:tcW w:w="1460" w:type="dxa"/>
          </w:tcPr>
          <w:p w:rsidR="00A023EF" w:rsidRDefault="00C015D8" w:rsidP="00C015D8">
            <w:pPr>
              <w:rPr>
                <w:rFonts w:ascii="Arial" w:hAnsi="Arial"/>
                <w:b/>
                <w:bCs/>
              </w:rPr>
            </w:pPr>
            <w:r>
              <w:rPr>
                <w:rFonts w:ascii="Arial" w:hAnsi="Arial"/>
                <w:b/>
                <w:bCs/>
              </w:rPr>
              <w:t>May 2011</w:t>
            </w:r>
          </w:p>
        </w:tc>
        <w:tc>
          <w:tcPr>
            <w:tcW w:w="3690" w:type="dxa"/>
            <w:gridSpan w:val="3"/>
          </w:tcPr>
          <w:p w:rsidR="00A023EF" w:rsidRDefault="00A023EF">
            <w:pPr>
              <w:rPr>
                <w:rFonts w:ascii="Arial" w:hAnsi="Arial"/>
              </w:rPr>
            </w:pPr>
            <w:r>
              <w:rPr>
                <w:rFonts w:ascii="Arial" w:hAnsi="Arial"/>
                <w:b/>
                <w:lang w:val="en-GB"/>
              </w:rPr>
              <w:t>PREVIOUS OUTLINE DATED:</w:t>
            </w:r>
          </w:p>
        </w:tc>
        <w:tc>
          <w:tcPr>
            <w:tcW w:w="1188" w:type="dxa"/>
            <w:tcBorders>
              <w:right w:val="single" w:sz="12" w:space="0" w:color="000000"/>
            </w:tcBorders>
          </w:tcPr>
          <w:p w:rsidR="00A023EF" w:rsidRDefault="00C015D8">
            <w:pPr>
              <w:rPr>
                <w:rFonts w:ascii="Arial" w:hAnsi="Arial"/>
                <w:b/>
                <w:bCs/>
              </w:rPr>
            </w:pPr>
            <w:r>
              <w:rPr>
                <w:rFonts w:ascii="Arial" w:hAnsi="Arial"/>
                <w:b/>
                <w:bCs/>
              </w:rPr>
              <w:t>June 2010</w:t>
            </w:r>
          </w:p>
        </w:tc>
      </w:tr>
      <w:tr w:rsidR="00A023EF">
        <w:trPr>
          <w:cantSplit/>
        </w:trPr>
        <w:tc>
          <w:tcPr>
            <w:tcW w:w="2518" w:type="dxa"/>
            <w:tcBorders>
              <w:left w:val="single" w:sz="12" w:space="0" w:color="000000"/>
            </w:tcBorders>
          </w:tcPr>
          <w:p w:rsidR="00A023EF" w:rsidRDefault="00A023EF">
            <w:pPr>
              <w:rPr>
                <w:rFonts w:ascii="Arial" w:hAnsi="Arial"/>
              </w:rPr>
            </w:pPr>
            <w:r>
              <w:rPr>
                <w:rFonts w:ascii="Arial" w:hAnsi="Arial"/>
                <w:b/>
                <w:lang w:val="en-GB"/>
              </w:rPr>
              <w:t>APPROVED:</w:t>
            </w:r>
          </w:p>
        </w:tc>
        <w:tc>
          <w:tcPr>
            <w:tcW w:w="5150" w:type="dxa"/>
            <w:gridSpan w:val="4"/>
          </w:tcPr>
          <w:p w:rsidR="00A400FB" w:rsidRDefault="004211D0" w:rsidP="004211D0">
            <w:pPr>
              <w:jc w:val="center"/>
              <w:rPr>
                <w:rFonts w:ascii="Arial" w:hAnsi="Arial"/>
              </w:rPr>
            </w:pPr>
            <w:r>
              <w:rPr>
                <w:rFonts w:ascii="Arial" w:hAnsi="Arial"/>
              </w:rPr>
              <w:t>“Penny Perrier”</w:t>
            </w:r>
          </w:p>
          <w:p w:rsidR="00C015D8" w:rsidRDefault="00C015D8" w:rsidP="00C015D8">
            <w:pPr>
              <w:rPr>
                <w:rFonts w:ascii="Arial" w:hAnsi="Arial"/>
              </w:rPr>
            </w:pPr>
          </w:p>
        </w:tc>
        <w:tc>
          <w:tcPr>
            <w:tcW w:w="1188" w:type="dxa"/>
            <w:tcBorders>
              <w:right w:val="single" w:sz="12" w:space="0" w:color="000000"/>
            </w:tcBorders>
          </w:tcPr>
          <w:p w:rsidR="00123355" w:rsidRDefault="004211D0">
            <w:pPr>
              <w:rPr>
                <w:rFonts w:ascii="Arial" w:hAnsi="Arial"/>
              </w:rPr>
            </w:pPr>
            <w:r>
              <w:rPr>
                <w:rFonts w:ascii="Arial" w:hAnsi="Arial"/>
              </w:rPr>
              <w:t>June/11</w:t>
            </w:r>
          </w:p>
        </w:tc>
      </w:tr>
      <w:tr w:rsidR="00A023EF">
        <w:trPr>
          <w:cantSplit/>
        </w:trPr>
        <w:tc>
          <w:tcPr>
            <w:tcW w:w="2518" w:type="dxa"/>
            <w:tcBorders>
              <w:left w:val="single" w:sz="12" w:space="0" w:color="000000"/>
            </w:tcBorders>
          </w:tcPr>
          <w:p w:rsidR="00A023EF" w:rsidRDefault="00A023EF">
            <w:pPr>
              <w:rPr>
                <w:rFonts w:ascii="Arial" w:hAnsi="Arial"/>
              </w:rPr>
            </w:pPr>
          </w:p>
        </w:tc>
        <w:tc>
          <w:tcPr>
            <w:tcW w:w="5150" w:type="dxa"/>
            <w:gridSpan w:val="4"/>
          </w:tcPr>
          <w:p w:rsidR="00A023EF" w:rsidRDefault="00A023EF">
            <w:pPr>
              <w:pStyle w:val="Heading2"/>
              <w:rPr>
                <w:rFonts w:ascii="Arial" w:hAnsi="Arial"/>
                <w:lang w:val="en-US"/>
              </w:rPr>
            </w:pPr>
            <w:r>
              <w:rPr>
                <w:rFonts w:ascii="Arial" w:hAnsi="Arial"/>
                <w:lang w:val="en-US"/>
              </w:rPr>
              <w:t>__________________________________</w:t>
            </w:r>
          </w:p>
          <w:p w:rsidR="00A023EF" w:rsidRDefault="00A023EF">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A023EF" w:rsidRDefault="00A023EF">
            <w:pPr>
              <w:rPr>
                <w:rFonts w:ascii="Arial" w:hAnsi="Arial"/>
                <w:b/>
                <w:lang w:val="en-GB"/>
              </w:rPr>
            </w:pPr>
            <w:r>
              <w:rPr>
                <w:rFonts w:ascii="Arial" w:hAnsi="Arial"/>
                <w:b/>
                <w:lang w:val="en-GB"/>
              </w:rPr>
              <w:t>_______</w:t>
            </w:r>
          </w:p>
          <w:p w:rsidR="00A023EF" w:rsidRDefault="00A023EF">
            <w:pPr>
              <w:jc w:val="center"/>
              <w:rPr>
                <w:rFonts w:ascii="Arial" w:hAnsi="Arial"/>
              </w:rPr>
            </w:pPr>
            <w:r>
              <w:rPr>
                <w:rFonts w:ascii="Arial" w:hAnsi="Arial"/>
                <w:b/>
                <w:lang w:val="en-GB"/>
              </w:rPr>
              <w:t>DATE</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TOTAL CREDITS:</w:t>
            </w:r>
          </w:p>
          <w:p w:rsidR="00A023EF" w:rsidRDefault="00A023EF">
            <w:pPr>
              <w:rPr>
                <w:rFonts w:ascii="Arial" w:hAnsi="Arial"/>
              </w:rPr>
            </w:pPr>
          </w:p>
        </w:tc>
        <w:tc>
          <w:tcPr>
            <w:tcW w:w="6338" w:type="dxa"/>
            <w:gridSpan w:val="5"/>
            <w:tcBorders>
              <w:right w:val="single" w:sz="12" w:space="0" w:color="000000"/>
            </w:tcBorders>
          </w:tcPr>
          <w:p w:rsidR="00A023EF" w:rsidRDefault="00A023EF">
            <w:pPr>
              <w:rPr>
                <w:rFonts w:ascii="Arial" w:hAnsi="Arial"/>
                <w:b/>
                <w:bCs/>
              </w:rPr>
            </w:pPr>
            <w:r>
              <w:rPr>
                <w:rFonts w:ascii="Arial" w:hAnsi="Arial"/>
                <w:b/>
                <w:bCs/>
              </w:rPr>
              <w:t>3</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PREREQUISITE(S):</w:t>
            </w:r>
          </w:p>
          <w:p w:rsidR="00A023EF" w:rsidRDefault="00A023EF">
            <w:pPr>
              <w:rPr>
                <w:rFonts w:ascii="Arial" w:hAnsi="Arial"/>
              </w:rPr>
            </w:pPr>
          </w:p>
        </w:tc>
        <w:tc>
          <w:tcPr>
            <w:tcW w:w="6338" w:type="dxa"/>
            <w:gridSpan w:val="5"/>
            <w:tcBorders>
              <w:right w:val="single" w:sz="12" w:space="0" w:color="000000"/>
            </w:tcBorders>
          </w:tcPr>
          <w:p w:rsidR="00A023EF" w:rsidRDefault="00A023EF">
            <w:pPr>
              <w:pStyle w:val="Heading4"/>
            </w:pPr>
            <w:r>
              <w:t>NONE</w:t>
            </w:r>
          </w:p>
        </w:tc>
      </w:tr>
      <w:tr w:rsidR="00A023EF">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HOURS/WEEK:</w:t>
            </w:r>
          </w:p>
          <w:p w:rsidR="00A023EF" w:rsidRDefault="00A023EF">
            <w:pPr>
              <w:rPr>
                <w:rFonts w:ascii="Arial" w:hAnsi="Arial"/>
              </w:rPr>
            </w:pPr>
          </w:p>
        </w:tc>
        <w:tc>
          <w:tcPr>
            <w:tcW w:w="6338" w:type="dxa"/>
            <w:gridSpan w:val="5"/>
            <w:tcBorders>
              <w:right w:val="single" w:sz="12" w:space="0" w:color="000000"/>
            </w:tcBorders>
          </w:tcPr>
          <w:p w:rsidR="00A023EF" w:rsidRDefault="00C015D8">
            <w:pPr>
              <w:rPr>
                <w:rFonts w:ascii="Arial" w:hAnsi="Arial"/>
                <w:b/>
                <w:bCs/>
              </w:rPr>
            </w:pPr>
            <w:r>
              <w:rPr>
                <w:rFonts w:ascii="Arial" w:hAnsi="Arial"/>
                <w:b/>
                <w:bCs/>
              </w:rPr>
              <w:t>4</w:t>
            </w:r>
          </w:p>
        </w:tc>
      </w:tr>
      <w:tr w:rsidR="00A023EF">
        <w:trPr>
          <w:cantSplit/>
        </w:trPr>
        <w:tc>
          <w:tcPr>
            <w:tcW w:w="8856" w:type="dxa"/>
            <w:gridSpan w:val="6"/>
            <w:tcBorders>
              <w:left w:val="single" w:sz="12" w:space="0" w:color="000000"/>
              <w:right w:val="single" w:sz="12" w:space="0" w:color="000000"/>
            </w:tcBorders>
          </w:tcPr>
          <w:p w:rsidR="00A023EF" w:rsidRDefault="00A023EF">
            <w:pPr>
              <w:pStyle w:val="Heading2"/>
              <w:tabs>
                <w:tab w:val="center" w:pos="4560"/>
              </w:tabs>
              <w:rPr>
                <w:rFonts w:ascii="Arial" w:hAnsi="Arial"/>
              </w:rPr>
            </w:pPr>
            <w:r>
              <w:rPr>
                <w:rFonts w:ascii="Arial" w:hAnsi="Arial"/>
              </w:rPr>
              <w:t>Copyright ©20</w:t>
            </w:r>
            <w:r w:rsidR="00123355">
              <w:rPr>
                <w:rFonts w:ascii="Arial" w:hAnsi="Arial"/>
              </w:rPr>
              <w:t>1</w:t>
            </w:r>
            <w:r w:rsidR="00C015D8">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023EF" w:rsidRDefault="00A023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23EF" w:rsidRDefault="00A023E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023EF">
        <w:trPr>
          <w:cantSplit/>
        </w:trPr>
        <w:tc>
          <w:tcPr>
            <w:tcW w:w="8856" w:type="dxa"/>
            <w:gridSpan w:val="6"/>
            <w:tcBorders>
              <w:left w:val="single" w:sz="12" w:space="0" w:color="000000"/>
              <w:right w:val="single" w:sz="12" w:space="0" w:color="000000"/>
            </w:tcBorders>
          </w:tcPr>
          <w:p w:rsidR="00A023EF" w:rsidRDefault="00A023EF" w:rsidP="0037382C">
            <w:pPr>
              <w:pStyle w:val="Heading2"/>
              <w:tabs>
                <w:tab w:val="center" w:pos="4560"/>
              </w:tabs>
              <w:rPr>
                <w:rFonts w:ascii="Arial" w:hAnsi="Arial"/>
                <w:b w:val="0"/>
              </w:rPr>
            </w:pPr>
            <w:r>
              <w:rPr>
                <w:rFonts w:ascii="Arial" w:hAnsi="Arial"/>
                <w:b w:val="0"/>
                <w:i/>
              </w:rPr>
              <w:t>For additional information, please contact</w:t>
            </w:r>
          </w:p>
        </w:tc>
      </w:tr>
      <w:tr w:rsidR="00A023EF">
        <w:trPr>
          <w:cantSplit/>
        </w:trPr>
        <w:tc>
          <w:tcPr>
            <w:tcW w:w="8856" w:type="dxa"/>
            <w:gridSpan w:val="6"/>
            <w:tcBorders>
              <w:left w:val="single" w:sz="12" w:space="0" w:color="000000"/>
              <w:right w:val="single" w:sz="12" w:space="0" w:color="000000"/>
            </w:tcBorders>
          </w:tcPr>
          <w:p w:rsidR="00A023EF" w:rsidRDefault="00A023EF" w:rsidP="006A715A">
            <w:pPr>
              <w:tabs>
                <w:tab w:val="center" w:pos="4560"/>
              </w:tabs>
              <w:jc w:val="center"/>
              <w:rPr>
                <w:rFonts w:ascii="Arial" w:hAnsi="Arial"/>
                <w:i/>
                <w:lang w:val="en-GB"/>
              </w:rPr>
            </w:pPr>
            <w:r>
              <w:rPr>
                <w:rFonts w:ascii="Arial" w:hAnsi="Arial"/>
                <w:b/>
                <w:i/>
              </w:rPr>
              <w:t xml:space="preserve">Penny Perrier, </w:t>
            </w:r>
            <w:r>
              <w:rPr>
                <w:rFonts w:ascii="Arial" w:hAnsi="Arial"/>
                <w:i/>
              </w:rPr>
              <w:t>Chair</w:t>
            </w:r>
            <w:r w:rsidR="006A715A">
              <w:rPr>
                <w:rFonts w:ascii="Arial" w:hAnsi="Arial"/>
                <w:i/>
              </w:rPr>
              <w:t xml:space="preserve">, </w:t>
            </w:r>
            <w:r>
              <w:rPr>
                <w:rFonts w:ascii="Arial" w:hAnsi="Arial"/>
                <w:i/>
                <w:lang w:val="en-GB"/>
              </w:rPr>
              <w:t xml:space="preserve">School of </w:t>
            </w:r>
            <w:r w:rsidR="006A715A">
              <w:rPr>
                <w:rFonts w:ascii="Arial" w:hAnsi="Arial"/>
                <w:i/>
                <w:lang w:val="en-GB"/>
              </w:rPr>
              <w:t>Business</w:t>
            </w:r>
          </w:p>
        </w:tc>
      </w:tr>
      <w:tr w:rsidR="00A023EF">
        <w:trPr>
          <w:cantSplit/>
          <w:trHeight w:val="126"/>
        </w:trPr>
        <w:tc>
          <w:tcPr>
            <w:tcW w:w="8856" w:type="dxa"/>
            <w:gridSpan w:val="6"/>
            <w:tcBorders>
              <w:left w:val="single" w:sz="12" w:space="0" w:color="000000"/>
              <w:bottom w:val="single" w:sz="12" w:space="0" w:color="000000"/>
              <w:right w:val="single" w:sz="12" w:space="0" w:color="000000"/>
            </w:tcBorders>
          </w:tcPr>
          <w:p w:rsidR="00A023EF" w:rsidRDefault="00A023EF" w:rsidP="0037382C">
            <w:pPr>
              <w:tabs>
                <w:tab w:val="center" w:pos="4560"/>
              </w:tabs>
              <w:jc w:val="center"/>
              <w:rPr>
                <w:rFonts w:ascii="Arial" w:hAnsi="Arial"/>
              </w:rPr>
            </w:pPr>
            <w:r>
              <w:rPr>
                <w:rFonts w:ascii="Arial" w:hAnsi="Arial"/>
                <w:i/>
                <w:lang w:val="en-GB"/>
              </w:rPr>
              <w:t>(705) 759-2554, Ext.2754</w:t>
            </w:r>
          </w:p>
        </w:tc>
      </w:tr>
    </w:tbl>
    <w:p w:rsidR="00A023EF" w:rsidRDefault="00A023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rsidR="00A023EF" w:rsidRDefault="00A023EF">
      <w:pPr>
        <w:pStyle w:val="BodyTextIndent"/>
        <w:ind w:left="720" w:hanging="720"/>
        <w:rPr>
          <w:rFonts w:ascii="Arial" w:hAnsi="Arial" w:cs="Arial"/>
          <w:b/>
          <w:bCs/>
        </w:rPr>
      </w:pPr>
      <w:r>
        <w:rPr>
          <w:rFonts w:ascii="Arial" w:hAnsi="Arial" w:cs="Arial"/>
          <w:b/>
          <w:bCs/>
        </w:rPr>
        <w:t xml:space="preserve">   I.</w:t>
      </w:r>
      <w:r>
        <w:rPr>
          <w:rFonts w:ascii="Arial" w:hAnsi="Arial" w:cs="Arial"/>
          <w:b/>
          <w:bCs/>
        </w:rPr>
        <w:tab/>
        <w:t>COURSE DESCRIPTION:</w:t>
      </w:r>
    </w:p>
    <w:p w:rsidR="00A023EF" w:rsidRDefault="00A023EF">
      <w:pPr>
        <w:pStyle w:val="BodyTextIndent"/>
        <w:ind w:left="720" w:hanging="720"/>
        <w:rPr>
          <w:rFonts w:ascii="Arial" w:hAnsi="Arial" w:cs="Arial"/>
        </w:rPr>
      </w:pPr>
      <w:r>
        <w:rPr>
          <w:rFonts w:ascii="Arial" w:hAnsi="Arial" w:cs="Arial"/>
        </w:rPr>
        <w:tab/>
        <w:t xml:space="preserve">This course will provide the participant with an overview of hospitality industry sales techniques.  Particular emphasis will be placed on historical, psychological, demographic, cultural, and attitudinal factors.  The course will prepare the participant for a variety of sales roles in the </w:t>
      </w:r>
      <w:r w:rsidR="00123355">
        <w:rPr>
          <w:rFonts w:ascii="Arial" w:hAnsi="Arial" w:cs="Arial"/>
        </w:rPr>
        <w:t xml:space="preserve">hospitality </w:t>
      </w:r>
      <w:r>
        <w:rPr>
          <w:rFonts w:ascii="Arial" w:hAnsi="Arial" w:cs="Arial"/>
        </w:rPr>
        <w:t>industry.</w:t>
      </w:r>
    </w:p>
    <w:p w:rsidR="00A023EF" w:rsidRDefault="00A023EF" w:rsidP="00123355">
      <w:pPr>
        <w:pStyle w:val="BodyTextIndent"/>
        <w:rPr>
          <w:rFonts w:ascii="Arial" w:hAnsi="Arial" w:cs="Arial"/>
        </w:rPr>
      </w:pPr>
    </w:p>
    <w:p w:rsidR="00A023EF" w:rsidRDefault="00A023EF">
      <w:pPr>
        <w:pStyle w:val="BodyTextIndent"/>
        <w:ind w:left="720" w:hanging="720"/>
        <w:rPr>
          <w:rFonts w:ascii="Arial" w:hAnsi="Arial" w:cs="Arial"/>
        </w:rPr>
      </w:pPr>
    </w:p>
    <w:p w:rsidR="00A023EF" w:rsidRDefault="00123355">
      <w:pPr>
        <w:pStyle w:val="BodyTextIndent"/>
        <w:ind w:left="720" w:hanging="720"/>
        <w:rPr>
          <w:rFonts w:ascii="Arial" w:hAnsi="Arial" w:cs="Arial"/>
          <w:b/>
          <w:bCs/>
        </w:rPr>
      </w:pPr>
      <w:r>
        <w:rPr>
          <w:rFonts w:ascii="Arial" w:hAnsi="Arial" w:cs="Arial"/>
          <w:b/>
          <w:bCs/>
        </w:rPr>
        <w:t>II</w:t>
      </w:r>
      <w:r w:rsidR="00A023EF">
        <w:rPr>
          <w:rFonts w:ascii="Arial" w:hAnsi="Arial" w:cs="Arial"/>
          <w:b/>
          <w:bCs/>
        </w:rPr>
        <w:t>.</w:t>
      </w:r>
      <w:r>
        <w:rPr>
          <w:rFonts w:ascii="Arial" w:hAnsi="Arial" w:cs="Arial"/>
          <w:b/>
          <w:bCs/>
        </w:rPr>
        <w:tab/>
      </w:r>
      <w:r w:rsidR="00A023EF">
        <w:rPr>
          <w:rFonts w:ascii="Arial" w:hAnsi="Arial" w:cs="Arial"/>
          <w:b/>
          <w:bCs/>
        </w:rPr>
        <w:t>Learning Outcomes and Elements of the Performance:</w:t>
      </w:r>
    </w:p>
    <w:p w:rsidR="00AE1005" w:rsidRDefault="00A023EF">
      <w:pPr>
        <w:pStyle w:val="BodyTextIndent"/>
        <w:ind w:left="720" w:hanging="720"/>
        <w:rPr>
          <w:rFonts w:ascii="Arial" w:hAnsi="Arial" w:cs="Arial"/>
        </w:rPr>
      </w:pPr>
      <w:r>
        <w:rPr>
          <w:rFonts w:ascii="Arial" w:hAnsi="Arial" w:cs="Arial"/>
        </w:rPr>
        <w:tab/>
      </w:r>
    </w:p>
    <w:p w:rsidR="00A023EF" w:rsidRDefault="00A023EF" w:rsidP="00AE1005">
      <w:pPr>
        <w:pStyle w:val="BodyTextIndent"/>
        <w:ind w:left="720" w:firstLine="0"/>
        <w:rPr>
          <w:rFonts w:ascii="Arial" w:hAnsi="Arial" w:cs="Arial"/>
        </w:rPr>
      </w:pPr>
      <w:r>
        <w:rPr>
          <w:rFonts w:ascii="Arial" w:hAnsi="Arial" w:cs="Arial"/>
        </w:rPr>
        <w:t>Upon successful completion of this course the student will demonstrate the ability to:</w:t>
      </w:r>
    </w:p>
    <w:p w:rsidR="00123355" w:rsidRDefault="0012335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1.</w:t>
      </w:r>
      <w:r>
        <w:rPr>
          <w:rFonts w:ascii="Arial" w:hAnsi="Arial" w:cs="Arial"/>
        </w:rPr>
        <w:tab/>
        <w:t>Summarize major trends affecting the hospitality industry.</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123355">
      <w:pPr>
        <w:pStyle w:val="BodyTextIndent"/>
        <w:numPr>
          <w:ilvl w:val="0"/>
          <w:numId w:val="3"/>
        </w:numPr>
        <w:rPr>
          <w:rFonts w:ascii="Arial" w:hAnsi="Arial" w:cs="Arial"/>
        </w:rPr>
      </w:pPr>
      <w:r>
        <w:rPr>
          <w:rFonts w:ascii="Arial" w:hAnsi="Arial" w:cs="Arial"/>
        </w:rPr>
        <w:t xml:space="preserve">define/discuss globalization, consolidation, </w:t>
      </w:r>
      <w:r w:rsidR="00AE1005">
        <w:rPr>
          <w:rFonts w:ascii="Arial" w:hAnsi="Arial" w:cs="Arial"/>
        </w:rPr>
        <w:t>and product segmentation</w:t>
      </w:r>
    </w:p>
    <w:p w:rsidR="00A023EF" w:rsidRDefault="00A023EF" w:rsidP="00123355">
      <w:pPr>
        <w:pStyle w:val="BodyTextIndent"/>
        <w:numPr>
          <w:ilvl w:val="0"/>
          <w:numId w:val="3"/>
        </w:numPr>
        <w:rPr>
          <w:rFonts w:ascii="Arial" w:hAnsi="Arial" w:cs="Arial"/>
        </w:rPr>
      </w:pPr>
      <w:r>
        <w:rPr>
          <w:rFonts w:ascii="Arial" w:hAnsi="Arial" w:cs="Arial"/>
        </w:rPr>
        <w:t>describe the impact of legalized/First Nation gambling operations (especially locally and r</w:t>
      </w:r>
      <w:r w:rsidR="00AE1005">
        <w:rPr>
          <w:rFonts w:ascii="Arial" w:hAnsi="Arial" w:cs="Arial"/>
        </w:rPr>
        <w:t>egionally)</w:t>
      </w:r>
    </w:p>
    <w:p w:rsidR="00A023EF" w:rsidRDefault="00A023EF" w:rsidP="00123355">
      <w:pPr>
        <w:pStyle w:val="BodyTextIndent"/>
        <w:numPr>
          <w:ilvl w:val="0"/>
          <w:numId w:val="3"/>
        </w:numPr>
        <w:rPr>
          <w:rFonts w:ascii="Arial" w:hAnsi="Arial" w:cs="Arial"/>
        </w:rPr>
      </w:pPr>
      <w:r>
        <w:rPr>
          <w:rFonts w:ascii="Arial" w:hAnsi="Arial" w:cs="Arial"/>
        </w:rPr>
        <w:t>discuss the impact of changing distribution methods</w:t>
      </w:r>
      <w:r w:rsidR="00AE1005">
        <w:rPr>
          <w:rFonts w:ascii="Arial" w:hAnsi="Arial" w:cs="Arial"/>
        </w:rPr>
        <w:t>, computers, and media planning</w:t>
      </w:r>
    </w:p>
    <w:p w:rsidR="00A023EF" w:rsidRDefault="00A023EF" w:rsidP="00123355">
      <w:pPr>
        <w:pStyle w:val="BodyTextIndent"/>
        <w:numPr>
          <w:ilvl w:val="0"/>
          <w:numId w:val="3"/>
        </w:numPr>
        <w:rPr>
          <w:rFonts w:ascii="Arial" w:hAnsi="Arial" w:cs="Arial"/>
        </w:rPr>
      </w:pPr>
      <w:r>
        <w:rPr>
          <w:rFonts w:ascii="Arial" w:hAnsi="Arial" w:cs="Arial"/>
        </w:rPr>
        <w:t>explain the impact(s) of environm</w:t>
      </w:r>
      <w:r w:rsidR="00AE1005">
        <w:rPr>
          <w:rFonts w:ascii="Arial" w:hAnsi="Arial" w:cs="Arial"/>
        </w:rPr>
        <w:t>ental awareness and eco-tourism</w:t>
      </w:r>
    </w:p>
    <w:p w:rsidR="00A023EF" w:rsidRDefault="00A023EF" w:rsidP="00123355">
      <w:pPr>
        <w:pStyle w:val="BodyTextIndent"/>
        <w:numPr>
          <w:ilvl w:val="0"/>
          <w:numId w:val="3"/>
        </w:numPr>
        <w:rPr>
          <w:rFonts w:ascii="Arial" w:hAnsi="Arial" w:cs="Arial"/>
        </w:rPr>
      </w:pPr>
      <w:r>
        <w:rPr>
          <w:rFonts w:ascii="Arial" w:hAnsi="Arial" w:cs="Arial"/>
        </w:rPr>
        <w:t>discuss changing guest prefere</w:t>
      </w:r>
      <w:r w:rsidR="00AE1005">
        <w:rPr>
          <w:rFonts w:ascii="Arial" w:hAnsi="Arial" w:cs="Arial"/>
        </w:rPr>
        <w:t>nces and relationship marketing</w:t>
      </w:r>
    </w:p>
    <w:p w:rsidR="0012335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2.</w:t>
      </w:r>
      <w:r>
        <w:rPr>
          <w:rFonts w:ascii="Arial" w:hAnsi="Arial" w:cs="Arial"/>
        </w:rPr>
        <w:tab/>
        <w:t>Distinguish marketing from selling, and discuss in general terms the benefits of a marketing plan.</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4"/>
        </w:numPr>
        <w:rPr>
          <w:rFonts w:ascii="Arial" w:hAnsi="Arial" w:cs="Arial"/>
        </w:rPr>
      </w:pPr>
      <w:r>
        <w:rPr>
          <w:rFonts w:ascii="Arial" w:hAnsi="Arial" w:cs="Arial"/>
        </w:rPr>
        <w:t>describe lon</w:t>
      </w:r>
      <w:r w:rsidR="00AE1005">
        <w:rPr>
          <w:rFonts w:ascii="Arial" w:hAnsi="Arial" w:cs="Arial"/>
        </w:rPr>
        <w:t>g-term vs. short-term processes</w:t>
      </w:r>
    </w:p>
    <w:p w:rsidR="00A023EF" w:rsidRDefault="00A023EF" w:rsidP="00AE1005">
      <w:pPr>
        <w:pStyle w:val="BodyTextIndent"/>
        <w:numPr>
          <w:ilvl w:val="0"/>
          <w:numId w:val="4"/>
        </w:numPr>
        <w:rPr>
          <w:rFonts w:ascii="Arial" w:hAnsi="Arial" w:cs="Arial"/>
        </w:rPr>
      </w:pPr>
      <w:r>
        <w:rPr>
          <w:rFonts w:ascii="Arial" w:hAnsi="Arial" w:cs="Arial"/>
        </w:rPr>
        <w:t>briefly describe the “Four P’s” of classical marketing and their relationship to the hospitality in</w:t>
      </w:r>
      <w:r w:rsidR="00AE1005">
        <w:rPr>
          <w:rFonts w:ascii="Arial" w:hAnsi="Arial" w:cs="Arial"/>
        </w:rPr>
        <w:t>dustry</w:t>
      </w:r>
    </w:p>
    <w:p w:rsidR="00A023EF" w:rsidRDefault="00A023EF" w:rsidP="00AE1005">
      <w:pPr>
        <w:pStyle w:val="BodyTextIndent"/>
        <w:numPr>
          <w:ilvl w:val="0"/>
          <w:numId w:val="4"/>
        </w:numPr>
        <w:rPr>
          <w:rFonts w:ascii="Arial" w:hAnsi="Arial" w:cs="Arial"/>
        </w:rPr>
      </w:pPr>
      <w:r>
        <w:rPr>
          <w:rFonts w:ascii="Arial" w:hAnsi="Arial" w:cs="Arial"/>
        </w:rPr>
        <w:t>define pea</w:t>
      </w:r>
      <w:r w:rsidR="00AE1005">
        <w:rPr>
          <w:rFonts w:ascii="Arial" w:hAnsi="Arial" w:cs="Arial"/>
        </w:rPr>
        <w:t>k, valley, and shoulder periods</w:t>
      </w:r>
    </w:p>
    <w:p w:rsidR="00A023EF" w:rsidRDefault="00A023EF" w:rsidP="00AE1005">
      <w:pPr>
        <w:pStyle w:val="BodyTextIndent"/>
        <w:numPr>
          <w:ilvl w:val="0"/>
          <w:numId w:val="4"/>
        </w:numPr>
        <w:rPr>
          <w:rFonts w:ascii="Arial" w:hAnsi="Arial" w:cs="Arial"/>
        </w:rPr>
      </w:pPr>
      <w:r>
        <w:rPr>
          <w:rFonts w:ascii="Arial" w:hAnsi="Arial" w:cs="Arial"/>
        </w:rPr>
        <w:t xml:space="preserve">describe unique </w:t>
      </w:r>
      <w:r w:rsidR="00AE1005">
        <w:rPr>
          <w:rFonts w:ascii="Arial" w:hAnsi="Arial" w:cs="Arial"/>
        </w:rPr>
        <w:t>challenges of hospitality sales</w:t>
      </w:r>
    </w:p>
    <w:p w:rsidR="00A023EF" w:rsidRDefault="00A023EF" w:rsidP="00AE1005">
      <w:pPr>
        <w:pStyle w:val="BodyTextIndent"/>
        <w:numPr>
          <w:ilvl w:val="0"/>
          <w:numId w:val="4"/>
        </w:numPr>
        <w:rPr>
          <w:rFonts w:ascii="Arial" w:hAnsi="Arial" w:cs="Arial"/>
        </w:rPr>
      </w:pPr>
      <w:r>
        <w:rPr>
          <w:rFonts w:ascii="Arial" w:hAnsi="Arial" w:cs="Arial"/>
        </w:rPr>
        <w:t xml:space="preserve">discuss the makeup and </w:t>
      </w:r>
      <w:r w:rsidR="00AE1005">
        <w:rPr>
          <w:rFonts w:ascii="Arial" w:hAnsi="Arial" w:cs="Arial"/>
        </w:rPr>
        <w:t>functions of the marketing team</w:t>
      </w:r>
    </w:p>
    <w:p w:rsidR="00A023EF" w:rsidRDefault="00A023EF" w:rsidP="00AE1005">
      <w:pPr>
        <w:pStyle w:val="BodyTextIndent"/>
        <w:numPr>
          <w:ilvl w:val="0"/>
          <w:numId w:val="4"/>
        </w:numPr>
        <w:rPr>
          <w:rFonts w:ascii="Arial" w:hAnsi="Arial" w:cs="Arial"/>
        </w:rPr>
      </w:pPr>
      <w:r>
        <w:rPr>
          <w:rFonts w:ascii="Arial" w:hAnsi="Arial" w:cs="Arial"/>
        </w:rPr>
        <w:t>identify th</w:t>
      </w:r>
      <w:r w:rsidR="00AE1005">
        <w:rPr>
          <w:rFonts w:ascii="Arial" w:hAnsi="Arial" w:cs="Arial"/>
        </w:rPr>
        <w:t>e six steps of a marketing plan</w:t>
      </w:r>
    </w:p>
    <w:p w:rsidR="00A023EF" w:rsidRDefault="00A023EF" w:rsidP="00AE1005">
      <w:pPr>
        <w:pStyle w:val="BodyTextIndent"/>
        <w:numPr>
          <w:ilvl w:val="0"/>
          <w:numId w:val="4"/>
        </w:numPr>
        <w:rPr>
          <w:rFonts w:ascii="Arial" w:hAnsi="Arial" w:cs="Arial"/>
        </w:rPr>
      </w:pPr>
      <w:r>
        <w:rPr>
          <w:rFonts w:ascii="Arial" w:hAnsi="Arial" w:cs="Arial"/>
        </w:rPr>
        <w:t>summarize the t</w:t>
      </w:r>
      <w:r w:rsidR="00AE1005">
        <w:rPr>
          <w:rFonts w:ascii="Arial" w:hAnsi="Arial" w:cs="Arial"/>
        </w:rPr>
        <w:t>hree parts of a marketing audit</w:t>
      </w:r>
    </w:p>
    <w:p w:rsidR="00A023EF" w:rsidRDefault="00A023EF" w:rsidP="00AE1005">
      <w:pPr>
        <w:pStyle w:val="BodyTextIndent"/>
        <w:numPr>
          <w:ilvl w:val="0"/>
          <w:numId w:val="4"/>
        </w:numPr>
        <w:rPr>
          <w:rFonts w:ascii="Arial" w:hAnsi="Arial" w:cs="Arial"/>
        </w:rPr>
      </w:pPr>
      <w:r>
        <w:rPr>
          <w:rFonts w:ascii="Arial" w:hAnsi="Arial" w:cs="Arial"/>
        </w:rPr>
        <w:t>define “positioning” and describ</w:t>
      </w:r>
      <w:r w:rsidR="00AE1005">
        <w:rPr>
          <w:rFonts w:ascii="Arial" w:hAnsi="Arial" w:cs="Arial"/>
        </w:rPr>
        <w:t>e two basic positioning choices</w:t>
      </w:r>
    </w:p>
    <w:p w:rsidR="00A023EF" w:rsidRDefault="00A023EF" w:rsidP="00AE1005">
      <w:pPr>
        <w:pStyle w:val="BodyTextIndent"/>
        <w:numPr>
          <w:ilvl w:val="0"/>
          <w:numId w:val="4"/>
        </w:numPr>
        <w:rPr>
          <w:rFonts w:ascii="Arial" w:hAnsi="Arial" w:cs="Arial"/>
        </w:rPr>
      </w:pPr>
      <w:r>
        <w:rPr>
          <w:rFonts w:ascii="Arial" w:hAnsi="Arial" w:cs="Arial"/>
        </w:rPr>
        <w:t>list budget options for marketing and sales, including percentage-of-sales, competitive-parity, affordabl</w:t>
      </w:r>
      <w:r w:rsidR="00AE1005">
        <w:rPr>
          <w:rFonts w:ascii="Arial" w:hAnsi="Arial" w:cs="Arial"/>
        </w:rPr>
        <w:t>e-funds and zero-base budgeting</w:t>
      </w:r>
    </w:p>
    <w:p w:rsidR="00A023EF" w:rsidRDefault="00A023EF" w:rsidP="00AE1005">
      <w:pPr>
        <w:pStyle w:val="BodyTextIndent"/>
        <w:numPr>
          <w:ilvl w:val="0"/>
          <w:numId w:val="4"/>
        </w:numPr>
        <w:rPr>
          <w:rFonts w:ascii="Arial" w:hAnsi="Arial" w:cs="Arial"/>
        </w:rPr>
      </w:pPr>
      <w:r>
        <w:rPr>
          <w:rFonts w:ascii="Arial" w:hAnsi="Arial" w:cs="Arial"/>
        </w:rPr>
        <w:t>explain common reasons</w:t>
      </w:r>
      <w:r w:rsidR="00AE1005">
        <w:rPr>
          <w:rFonts w:ascii="Arial" w:hAnsi="Arial" w:cs="Arial"/>
        </w:rPr>
        <w:t xml:space="preserve"> why sales goals may not be met</w:t>
      </w:r>
    </w:p>
    <w:p w:rsidR="00AE1005" w:rsidRDefault="00A023EF">
      <w:pPr>
        <w:pStyle w:val="BodyTextIndent"/>
        <w:ind w:left="720" w:hanging="720"/>
        <w:rPr>
          <w:rFonts w:ascii="Arial" w:hAnsi="Arial" w:cs="Arial"/>
        </w:rPr>
      </w:pPr>
      <w:r>
        <w:rPr>
          <w:rFonts w:ascii="Arial" w:hAnsi="Arial" w:cs="Arial"/>
        </w:rPr>
        <w:t xml:space="preserve">  </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3.</w:t>
      </w:r>
      <w:r>
        <w:rPr>
          <w:rFonts w:ascii="Arial" w:hAnsi="Arial" w:cs="Arial"/>
        </w:rPr>
        <w:tab/>
        <w:t>Summarize the typical positions in a sales office.</w:t>
      </w:r>
    </w:p>
    <w:p w:rsidR="00AE1005" w:rsidRDefault="00AE1005" w:rsidP="00AE1005">
      <w:pPr>
        <w:pStyle w:val="BodyTextIndent"/>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5"/>
        </w:numPr>
        <w:rPr>
          <w:rFonts w:ascii="Arial" w:hAnsi="Arial" w:cs="Arial"/>
        </w:rPr>
      </w:pPr>
      <w:r>
        <w:rPr>
          <w:rFonts w:ascii="Arial" w:hAnsi="Arial" w:cs="Arial"/>
        </w:rPr>
        <w:t>list typical job titles and responsibilities for the marketing and sale</w:t>
      </w:r>
      <w:r w:rsidR="00AE1005">
        <w:rPr>
          <w:rFonts w:ascii="Arial" w:hAnsi="Arial" w:cs="Arial"/>
        </w:rPr>
        <w:t>s division of a larger property</w:t>
      </w:r>
    </w:p>
    <w:p w:rsidR="00A023EF" w:rsidRDefault="00A023EF" w:rsidP="00AE1005">
      <w:pPr>
        <w:pStyle w:val="BodyTextIndent"/>
        <w:numPr>
          <w:ilvl w:val="0"/>
          <w:numId w:val="5"/>
        </w:numPr>
        <w:rPr>
          <w:rFonts w:ascii="Arial" w:hAnsi="Arial" w:cs="Arial"/>
        </w:rPr>
      </w:pPr>
      <w:r>
        <w:rPr>
          <w:rFonts w:ascii="Arial" w:hAnsi="Arial" w:cs="Arial"/>
        </w:rPr>
        <w:t>summarize typical po</w:t>
      </w:r>
      <w:r w:rsidR="00AE1005">
        <w:rPr>
          <w:rFonts w:ascii="Arial" w:hAnsi="Arial" w:cs="Arial"/>
        </w:rPr>
        <w:t>sitions/roles in a sales office</w:t>
      </w:r>
    </w:p>
    <w:p w:rsidR="00A023EF" w:rsidRDefault="00A023EF" w:rsidP="00AE1005">
      <w:pPr>
        <w:pStyle w:val="BodyTextIndent"/>
        <w:numPr>
          <w:ilvl w:val="0"/>
          <w:numId w:val="5"/>
        </w:numPr>
        <w:rPr>
          <w:rFonts w:ascii="Arial" w:hAnsi="Arial" w:cs="Arial"/>
        </w:rPr>
      </w:pPr>
      <w:r>
        <w:rPr>
          <w:rFonts w:ascii="Arial" w:hAnsi="Arial" w:cs="Arial"/>
        </w:rPr>
        <w:t>identify three cl</w:t>
      </w:r>
      <w:r w:rsidR="00AE1005">
        <w:rPr>
          <w:rFonts w:ascii="Arial" w:hAnsi="Arial" w:cs="Arial"/>
        </w:rPr>
        <w:t>assic organizational principles</w:t>
      </w:r>
    </w:p>
    <w:p w:rsidR="00A023EF" w:rsidRDefault="00A023EF" w:rsidP="00AE1005">
      <w:pPr>
        <w:pStyle w:val="BodyTextIndent"/>
        <w:numPr>
          <w:ilvl w:val="0"/>
          <w:numId w:val="5"/>
        </w:numPr>
        <w:rPr>
          <w:rFonts w:ascii="Arial" w:hAnsi="Arial" w:cs="Arial"/>
        </w:rPr>
      </w:pPr>
      <w:r>
        <w:rPr>
          <w:rFonts w:ascii="Arial" w:hAnsi="Arial" w:cs="Arial"/>
        </w:rPr>
        <w:t>discuss characteristics co</w:t>
      </w:r>
      <w:r w:rsidR="00AE1005">
        <w:rPr>
          <w:rFonts w:ascii="Arial" w:hAnsi="Arial" w:cs="Arial"/>
        </w:rPr>
        <w:t>mmon to successful salespersons</w:t>
      </w:r>
    </w:p>
    <w:p w:rsidR="00A023EF" w:rsidRDefault="00A023EF" w:rsidP="00AE1005">
      <w:pPr>
        <w:pStyle w:val="BodyTextIndent"/>
        <w:numPr>
          <w:ilvl w:val="0"/>
          <w:numId w:val="5"/>
        </w:numPr>
        <w:rPr>
          <w:rFonts w:ascii="Arial" w:hAnsi="Arial" w:cs="Arial"/>
        </w:rPr>
      </w:pPr>
      <w:r>
        <w:rPr>
          <w:rFonts w:ascii="Arial" w:hAnsi="Arial" w:cs="Arial"/>
        </w:rPr>
        <w:t xml:space="preserve">identify typical training techniques for salespeople and describe </w:t>
      </w:r>
      <w:r w:rsidR="00AE1005">
        <w:rPr>
          <w:rFonts w:ascii="Arial" w:hAnsi="Arial" w:cs="Arial"/>
        </w:rPr>
        <w:t>general types of sales meetings</w:t>
      </w:r>
    </w:p>
    <w:p w:rsidR="00A023EF" w:rsidRDefault="00A023EF" w:rsidP="00AE1005">
      <w:pPr>
        <w:pStyle w:val="BodyTextIndent"/>
        <w:numPr>
          <w:ilvl w:val="0"/>
          <w:numId w:val="5"/>
        </w:numPr>
        <w:rPr>
          <w:rFonts w:ascii="Arial" w:hAnsi="Arial" w:cs="Arial"/>
        </w:rPr>
      </w:pPr>
      <w:r>
        <w:rPr>
          <w:rFonts w:ascii="Arial" w:hAnsi="Arial" w:cs="Arial"/>
        </w:rPr>
        <w:t xml:space="preserve">describe the function book and guestroom control book and </w:t>
      </w:r>
      <w:r w:rsidR="00AE1005">
        <w:rPr>
          <w:rFonts w:ascii="Arial" w:hAnsi="Arial" w:cs="Arial"/>
        </w:rPr>
        <w:t>their roles</w:t>
      </w:r>
    </w:p>
    <w:p w:rsidR="00A023EF" w:rsidRDefault="00A023EF" w:rsidP="00AE1005">
      <w:pPr>
        <w:pStyle w:val="BodyTextIndent"/>
        <w:numPr>
          <w:ilvl w:val="0"/>
          <w:numId w:val="5"/>
        </w:numPr>
        <w:rPr>
          <w:rFonts w:ascii="Arial" w:hAnsi="Arial" w:cs="Arial"/>
        </w:rPr>
      </w:pPr>
      <w:r>
        <w:rPr>
          <w:rFonts w:ascii="Arial" w:hAnsi="Arial" w:cs="Arial"/>
        </w:rPr>
        <w:t>explain three typical sales office information syste</w:t>
      </w:r>
      <w:r w:rsidR="00AE1005">
        <w:rPr>
          <w:rFonts w:ascii="Arial" w:hAnsi="Arial" w:cs="Arial"/>
        </w:rPr>
        <w:t>ms and the impact of computers</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 xml:space="preserve"> 4.</w:t>
      </w:r>
      <w:r>
        <w:rPr>
          <w:rFonts w:ascii="Arial" w:hAnsi="Arial" w:cs="Arial"/>
        </w:rPr>
        <w:tab/>
        <w:t>Identify the importance of personal selling in the industry and describe personal selling techniques.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6"/>
        </w:numPr>
        <w:rPr>
          <w:rFonts w:ascii="Arial" w:hAnsi="Arial" w:cs="Arial"/>
        </w:rPr>
      </w:pPr>
      <w:r>
        <w:rPr>
          <w:rFonts w:ascii="Arial" w:hAnsi="Arial" w:cs="Arial"/>
        </w:rPr>
        <w:t>describe severa</w:t>
      </w:r>
      <w:r w:rsidR="00AE1005">
        <w:rPr>
          <w:rFonts w:ascii="Arial" w:hAnsi="Arial" w:cs="Arial"/>
        </w:rPr>
        <w:t>l types of personal sales calls</w:t>
      </w:r>
    </w:p>
    <w:p w:rsidR="00A023EF" w:rsidRDefault="00A023EF" w:rsidP="00AE1005">
      <w:pPr>
        <w:pStyle w:val="BodyTextIndent"/>
        <w:numPr>
          <w:ilvl w:val="0"/>
          <w:numId w:val="6"/>
        </w:numPr>
        <w:rPr>
          <w:rFonts w:ascii="Arial" w:hAnsi="Arial" w:cs="Arial"/>
        </w:rPr>
      </w:pPr>
      <w:r>
        <w:rPr>
          <w:rFonts w:ascii="Arial" w:hAnsi="Arial" w:cs="Arial"/>
        </w:rPr>
        <w:t xml:space="preserve">define four </w:t>
      </w:r>
      <w:r w:rsidR="00AE1005">
        <w:rPr>
          <w:rFonts w:ascii="Arial" w:hAnsi="Arial" w:cs="Arial"/>
        </w:rPr>
        <w:t>categories of territorial space</w:t>
      </w:r>
    </w:p>
    <w:p w:rsidR="00A023EF" w:rsidRDefault="00A023EF" w:rsidP="00AE1005">
      <w:pPr>
        <w:pStyle w:val="BodyTextIndent"/>
        <w:numPr>
          <w:ilvl w:val="0"/>
          <w:numId w:val="6"/>
        </w:numPr>
        <w:rPr>
          <w:rFonts w:ascii="Arial" w:hAnsi="Arial" w:cs="Arial"/>
        </w:rPr>
      </w:pPr>
      <w:r>
        <w:rPr>
          <w:rFonts w:ascii="Arial" w:hAnsi="Arial" w:cs="Arial"/>
        </w:rPr>
        <w:t>discuss the impor</w:t>
      </w:r>
      <w:r w:rsidR="00AE1005">
        <w:rPr>
          <w:rFonts w:ascii="Arial" w:hAnsi="Arial" w:cs="Arial"/>
        </w:rPr>
        <w:t>tance of body language in sales</w:t>
      </w:r>
    </w:p>
    <w:p w:rsidR="00A023EF" w:rsidRDefault="00A023EF" w:rsidP="00AE1005">
      <w:pPr>
        <w:pStyle w:val="BodyTextIndent"/>
        <w:numPr>
          <w:ilvl w:val="0"/>
          <w:numId w:val="6"/>
        </w:numPr>
        <w:rPr>
          <w:rFonts w:ascii="Arial" w:hAnsi="Arial" w:cs="Arial"/>
        </w:rPr>
      </w:pPr>
      <w:r>
        <w:rPr>
          <w:rFonts w:ascii="Arial" w:hAnsi="Arial" w:cs="Arial"/>
        </w:rPr>
        <w:t>list the steps involv</w:t>
      </w:r>
      <w:r w:rsidR="00AE1005">
        <w:rPr>
          <w:rFonts w:ascii="Arial" w:hAnsi="Arial" w:cs="Arial"/>
        </w:rPr>
        <w:t>ed in a presentation sales call</w:t>
      </w:r>
    </w:p>
    <w:p w:rsidR="00A023EF" w:rsidRDefault="00A023EF" w:rsidP="00AE1005">
      <w:pPr>
        <w:pStyle w:val="BodyTextIndent"/>
        <w:numPr>
          <w:ilvl w:val="0"/>
          <w:numId w:val="6"/>
        </w:numPr>
        <w:rPr>
          <w:rFonts w:ascii="Arial" w:hAnsi="Arial" w:cs="Arial"/>
        </w:rPr>
      </w:pPr>
      <w:r>
        <w:rPr>
          <w:rFonts w:ascii="Arial" w:hAnsi="Arial" w:cs="Arial"/>
        </w:rPr>
        <w:t>cite three skills require</w:t>
      </w:r>
      <w:r w:rsidR="00AE1005">
        <w:rPr>
          <w:rFonts w:ascii="Arial" w:hAnsi="Arial" w:cs="Arial"/>
        </w:rPr>
        <w:t>d for a successful presentation</w:t>
      </w: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5.</w:t>
      </w:r>
      <w:r>
        <w:rPr>
          <w:rFonts w:ascii="Arial" w:hAnsi="Arial" w:cs="Arial"/>
        </w:rPr>
        <w:tab/>
        <w:t xml:space="preserve">Describe how to target and qualify clients, including identifying questions used to confirm needs.  </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7"/>
        </w:numPr>
        <w:rPr>
          <w:rFonts w:ascii="Arial" w:hAnsi="Arial" w:cs="Arial"/>
        </w:rPr>
      </w:pPr>
      <w:r>
        <w:rPr>
          <w:rFonts w:ascii="Arial" w:hAnsi="Arial" w:cs="Arial"/>
        </w:rPr>
        <w:t>e</w:t>
      </w:r>
      <w:r w:rsidR="00AE1005">
        <w:rPr>
          <w:rFonts w:ascii="Arial" w:hAnsi="Arial" w:cs="Arial"/>
        </w:rPr>
        <w:t>xplain how to qualify prospects</w:t>
      </w:r>
    </w:p>
    <w:p w:rsidR="00AE1005" w:rsidRDefault="00A023EF" w:rsidP="00AE1005">
      <w:pPr>
        <w:pStyle w:val="BodyTextIndent"/>
        <w:numPr>
          <w:ilvl w:val="0"/>
          <w:numId w:val="7"/>
        </w:numPr>
        <w:rPr>
          <w:rFonts w:ascii="Arial" w:hAnsi="Arial" w:cs="Arial"/>
        </w:rPr>
      </w:pPr>
      <w:r>
        <w:rPr>
          <w:rFonts w:ascii="Arial" w:hAnsi="Arial" w:cs="Arial"/>
        </w:rPr>
        <w:t>identify two basic types of questions salespeople can/should ask, and when each is most appropriate/effective</w:t>
      </w:r>
    </w:p>
    <w:p w:rsidR="00A023EF" w:rsidRDefault="00AE1005" w:rsidP="00AE1005">
      <w:pPr>
        <w:pStyle w:val="BodyTextIndent"/>
        <w:numPr>
          <w:ilvl w:val="0"/>
          <w:numId w:val="7"/>
        </w:numPr>
        <w:rPr>
          <w:rFonts w:ascii="Arial" w:hAnsi="Arial" w:cs="Arial"/>
        </w:rPr>
      </w:pPr>
      <w:r>
        <w:rPr>
          <w:rFonts w:ascii="Arial" w:hAnsi="Arial" w:cs="Arial"/>
        </w:rPr>
        <w:t>describe "sales leads" and how they are identified and used</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6.</w:t>
      </w:r>
      <w:r>
        <w:rPr>
          <w:rFonts w:ascii="Arial" w:hAnsi="Arial" w:cs="Arial"/>
        </w:rPr>
        <w:tab/>
        <w:t>Explain consultative selling and distinguish it from other methods.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explain how effective time management and handling key accounts can improve sales productivity, and relate the Pareto Principle to sales</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7.</w:t>
      </w:r>
      <w:r>
        <w:rPr>
          <w:rFonts w:ascii="Arial" w:hAnsi="Arial" w:cs="Arial"/>
        </w:rPr>
        <w:tab/>
        <w:t>Describe several types of personal sales calls, including questioning techniques, buying signals, overcoming objections and "closing".</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identify three basic types of client “objections” and</w:t>
      </w:r>
      <w:r w:rsidR="00AE1005">
        <w:rPr>
          <w:rFonts w:ascii="Arial" w:hAnsi="Arial" w:cs="Arial"/>
        </w:rPr>
        <w:t xml:space="preserve"> discuss how to deal with each objection</w:t>
      </w:r>
    </w:p>
    <w:p w:rsidR="00A023EF" w:rsidRDefault="00A023EF">
      <w:pPr>
        <w:pStyle w:val="BodyTextIndent"/>
        <w:numPr>
          <w:ilvl w:val="0"/>
          <w:numId w:val="8"/>
        </w:numPr>
        <w:rPr>
          <w:rFonts w:ascii="Arial" w:hAnsi="Arial" w:cs="Arial"/>
        </w:rPr>
      </w:pPr>
      <w:r>
        <w:rPr>
          <w:rFonts w:ascii="Arial" w:hAnsi="Arial" w:cs="Arial"/>
        </w:rPr>
        <w:t>distinguish between a test-close and a major close</w:t>
      </w:r>
    </w:p>
    <w:p w:rsidR="00A023EF" w:rsidRDefault="00A023EF">
      <w:pPr>
        <w:pStyle w:val="BodyTextIndent"/>
        <w:ind w:left="720" w:hanging="720"/>
        <w:rPr>
          <w:rFonts w:ascii="Arial" w:hAnsi="Arial" w:cs="Arial"/>
          <w:i/>
        </w:rPr>
      </w:pPr>
    </w:p>
    <w:p w:rsidR="00A023EF" w:rsidRDefault="00A023EF">
      <w:pPr>
        <w:pStyle w:val="BodyTextIndent"/>
        <w:ind w:left="720" w:firstLine="0"/>
        <w:jc w:val="center"/>
        <w:rPr>
          <w:rFonts w:ascii="Arial" w:hAnsi="Arial" w:cs="Arial"/>
          <w:i/>
        </w:rPr>
      </w:pPr>
      <w:r>
        <w:rPr>
          <w:rFonts w:ascii="Arial" w:hAnsi="Arial" w:cs="Arial"/>
          <w:i/>
        </w:rPr>
        <w:t>Learning outcomes 1 through 7 will constitute 25% of the course grade</w:t>
      </w:r>
    </w:p>
    <w:p w:rsidR="00A023EF" w:rsidRDefault="00A023EF">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8.</w:t>
      </w:r>
      <w:r>
        <w:rPr>
          <w:rFonts w:ascii="Arial" w:hAnsi="Arial" w:cs="Arial"/>
        </w:rPr>
        <w:tab/>
        <w:t>Discuss telephone sales techniques and "internal" marketing and sales.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9"/>
        </w:numPr>
        <w:rPr>
          <w:rFonts w:ascii="Arial" w:hAnsi="Arial" w:cs="Arial"/>
        </w:rPr>
      </w:pPr>
      <w:r>
        <w:rPr>
          <w:rFonts w:ascii="Arial" w:hAnsi="Arial" w:cs="Arial"/>
        </w:rPr>
        <w:t>describe the “basics” of eff</w:t>
      </w:r>
      <w:r w:rsidR="00AE1005">
        <w:rPr>
          <w:rFonts w:ascii="Arial" w:hAnsi="Arial" w:cs="Arial"/>
        </w:rPr>
        <w:t>ective telephone communications</w:t>
      </w:r>
    </w:p>
    <w:p w:rsidR="00A023EF" w:rsidRDefault="00A023EF" w:rsidP="006205D6">
      <w:pPr>
        <w:pStyle w:val="BodyTextIndent"/>
        <w:numPr>
          <w:ilvl w:val="0"/>
          <w:numId w:val="9"/>
        </w:numPr>
        <w:rPr>
          <w:rFonts w:ascii="Arial" w:hAnsi="Arial" w:cs="Arial"/>
        </w:rPr>
      </w:pPr>
      <w:r>
        <w:rPr>
          <w:rFonts w:ascii="Arial" w:hAnsi="Arial" w:cs="Arial"/>
        </w:rPr>
        <w:t>explain the purpose of p</w:t>
      </w:r>
      <w:r w:rsidR="006205D6">
        <w:rPr>
          <w:rFonts w:ascii="Arial" w:hAnsi="Arial" w:cs="Arial"/>
        </w:rPr>
        <w:t>rospecting and qualifying calls</w:t>
      </w:r>
    </w:p>
    <w:p w:rsidR="00A023EF" w:rsidRDefault="00A023EF" w:rsidP="006205D6">
      <w:pPr>
        <w:pStyle w:val="BodyTextIndent"/>
        <w:numPr>
          <w:ilvl w:val="0"/>
          <w:numId w:val="9"/>
        </w:numPr>
        <w:rPr>
          <w:rFonts w:ascii="Arial" w:hAnsi="Arial" w:cs="Arial"/>
        </w:rPr>
      </w:pPr>
      <w:r>
        <w:rPr>
          <w:rFonts w:ascii="Arial" w:hAnsi="Arial" w:cs="Arial"/>
        </w:rPr>
        <w:t>summarize steps to follow in</w:t>
      </w:r>
      <w:r w:rsidR="006205D6">
        <w:rPr>
          <w:rFonts w:ascii="Arial" w:hAnsi="Arial" w:cs="Arial"/>
        </w:rPr>
        <w:t xml:space="preserve"> making appointment phone calls</w:t>
      </w:r>
    </w:p>
    <w:p w:rsidR="00A023EF" w:rsidRDefault="00A023EF" w:rsidP="006205D6">
      <w:pPr>
        <w:pStyle w:val="BodyTextIndent"/>
        <w:numPr>
          <w:ilvl w:val="0"/>
          <w:numId w:val="9"/>
        </w:numPr>
        <w:rPr>
          <w:rFonts w:ascii="Arial" w:hAnsi="Arial" w:cs="Arial"/>
        </w:rPr>
      </w:pPr>
      <w:r>
        <w:rPr>
          <w:rFonts w:ascii="Arial" w:hAnsi="Arial" w:cs="Arial"/>
        </w:rPr>
        <w:t>discuss closing techniques for telephone sales and how they may di</w:t>
      </w:r>
      <w:r w:rsidR="006205D6">
        <w:rPr>
          <w:rFonts w:ascii="Arial" w:hAnsi="Arial" w:cs="Arial"/>
        </w:rPr>
        <w:t>ffer from in-person sales calls</w:t>
      </w:r>
    </w:p>
    <w:p w:rsidR="00A023EF" w:rsidRDefault="00A023EF" w:rsidP="006205D6">
      <w:pPr>
        <w:pStyle w:val="BodyTextIndent"/>
        <w:numPr>
          <w:ilvl w:val="0"/>
          <w:numId w:val="9"/>
        </w:numPr>
        <w:rPr>
          <w:rFonts w:ascii="Arial" w:hAnsi="Arial" w:cs="Arial"/>
        </w:rPr>
      </w:pPr>
      <w:r>
        <w:rPr>
          <w:rFonts w:ascii="Arial" w:hAnsi="Arial" w:cs="Arial"/>
        </w:rPr>
        <w:t>explain promotional, service a</w:t>
      </w:r>
      <w:r w:rsidR="006205D6">
        <w:rPr>
          <w:rFonts w:ascii="Arial" w:hAnsi="Arial" w:cs="Arial"/>
        </w:rPr>
        <w:t>nd public relations phone calls</w:t>
      </w:r>
    </w:p>
    <w:p w:rsidR="00A023EF" w:rsidRDefault="00A023EF" w:rsidP="006205D6">
      <w:pPr>
        <w:pStyle w:val="BodyTextIndent"/>
        <w:numPr>
          <w:ilvl w:val="0"/>
          <w:numId w:val="9"/>
        </w:numPr>
        <w:rPr>
          <w:rFonts w:ascii="Arial" w:hAnsi="Arial" w:cs="Arial"/>
        </w:rPr>
      </w:pPr>
      <w:r>
        <w:rPr>
          <w:rFonts w:ascii="Arial" w:hAnsi="Arial" w:cs="Arial"/>
        </w:rPr>
        <w:t>identify three basic types of incomin</w:t>
      </w:r>
      <w:r w:rsidR="006205D6">
        <w:rPr>
          <w:rFonts w:ascii="Arial" w:hAnsi="Arial" w:cs="Arial"/>
        </w:rPr>
        <w:t>g calls which can lead to sales</w:t>
      </w:r>
    </w:p>
    <w:p w:rsidR="00A023EF" w:rsidRDefault="00A023EF" w:rsidP="006205D6">
      <w:pPr>
        <w:pStyle w:val="BodyTextIndent"/>
        <w:numPr>
          <w:ilvl w:val="0"/>
          <w:numId w:val="9"/>
        </w:numPr>
        <w:rPr>
          <w:rFonts w:ascii="Arial" w:hAnsi="Arial" w:cs="Arial"/>
        </w:rPr>
      </w:pPr>
      <w:r>
        <w:rPr>
          <w:rFonts w:ascii="Arial" w:hAnsi="Arial" w:cs="Arial"/>
        </w:rPr>
        <w:t>describe a telephone sales blitz and d</w:t>
      </w:r>
      <w:r w:rsidR="006205D6">
        <w:rPr>
          <w:rFonts w:ascii="Arial" w:hAnsi="Arial" w:cs="Arial"/>
        </w:rPr>
        <w:t>iscuss telemarketing operations</w:t>
      </w:r>
    </w:p>
    <w:p w:rsidR="00A023EF" w:rsidRDefault="00A023EF" w:rsidP="006205D6">
      <w:pPr>
        <w:pStyle w:val="BodyTextIndent"/>
        <w:numPr>
          <w:ilvl w:val="0"/>
          <w:numId w:val="9"/>
        </w:numPr>
        <w:rPr>
          <w:rFonts w:ascii="Arial" w:hAnsi="Arial" w:cs="Arial"/>
        </w:rPr>
      </w:pPr>
      <w:r>
        <w:rPr>
          <w:rFonts w:ascii="Arial" w:hAnsi="Arial" w:cs="Arial"/>
        </w:rPr>
        <w:t>describe programs which can motivate non-sales</w:t>
      </w:r>
      <w:r w:rsidR="00B82A5B">
        <w:rPr>
          <w:rFonts w:ascii="Arial" w:hAnsi="Arial" w:cs="Arial"/>
        </w:rPr>
        <w:t xml:space="preserve"> employees to sell</w:t>
      </w:r>
    </w:p>
    <w:p w:rsidR="00A023EF" w:rsidRDefault="00A023EF" w:rsidP="00B82A5B">
      <w:pPr>
        <w:pStyle w:val="BodyTextIndent"/>
        <w:numPr>
          <w:ilvl w:val="0"/>
          <w:numId w:val="9"/>
        </w:numPr>
        <w:rPr>
          <w:rFonts w:ascii="Arial" w:hAnsi="Arial" w:cs="Arial"/>
        </w:rPr>
      </w:pPr>
      <w:r>
        <w:rPr>
          <w:rFonts w:ascii="Arial" w:hAnsi="Arial" w:cs="Arial"/>
        </w:rPr>
        <w:t>cite examples of in-house promot</w:t>
      </w:r>
      <w:r w:rsidR="00B82A5B">
        <w:rPr>
          <w:rFonts w:ascii="Arial" w:hAnsi="Arial" w:cs="Arial"/>
        </w:rPr>
        <w:t>ions and special guest services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9.</w:t>
      </w:r>
      <w:r>
        <w:rPr>
          <w:rFonts w:ascii="Arial" w:hAnsi="Arial" w:cs="Arial"/>
        </w:rPr>
        <w:tab/>
        <w:t>Identify food and beverage and catering department responsibilities and personnel, including restaurant, lounge, banquet, and meeting room sales.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0"/>
        </w:numPr>
        <w:rPr>
          <w:rFonts w:ascii="Arial" w:hAnsi="Arial" w:cs="Arial"/>
        </w:rPr>
      </w:pPr>
      <w:r>
        <w:rPr>
          <w:rFonts w:ascii="Arial" w:hAnsi="Arial" w:cs="Arial"/>
        </w:rPr>
        <w:t>identify fou</w:t>
      </w:r>
      <w:r w:rsidR="00B82A5B">
        <w:rPr>
          <w:rFonts w:ascii="Arial" w:hAnsi="Arial" w:cs="Arial"/>
        </w:rPr>
        <w:t>r areas of positioning research</w:t>
      </w:r>
    </w:p>
    <w:p w:rsidR="00A023EF" w:rsidRDefault="00A023EF" w:rsidP="00B82A5B">
      <w:pPr>
        <w:pStyle w:val="BodyTextIndent"/>
        <w:numPr>
          <w:ilvl w:val="0"/>
          <w:numId w:val="10"/>
        </w:numPr>
        <w:rPr>
          <w:rFonts w:ascii="Arial" w:hAnsi="Arial" w:cs="Arial"/>
        </w:rPr>
      </w:pPr>
      <w:r>
        <w:rPr>
          <w:rFonts w:ascii="Arial" w:hAnsi="Arial" w:cs="Arial"/>
        </w:rPr>
        <w:t>desc</w:t>
      </w:r>
      <w:r w:rsidR="00B82A5B">
        <w:rPr>
          <w:rFonts w:ascii="Arial" w:hAnsi="Arial" w:cs="Arial"/>
        </w:rPr>
        <w:t>ribe the menu development cycle</w:t>
      </w:r>
    </w:p>
    <w:p w:rsidR="00A023EF" w:rsidRDefault="00A023EF" w:rsidP="00B82A5B">
      <w:pPr>
        <w:pStyle w:val="BodyTextIndent"/>
        <w:numPr>
          <w:ilvl w:val="0"/>
          <w:numId w:val="10"/>
        </w:numPr>
        <w:rPr>
          <w:rFonts w:ascii="Arial" w:hAnsi="Arial" w:cs="Arial"/>
        </w:rPr>
      </w:pPr>
      <w:r>
        <w:rPr>
          <w:rFonts w:ascii="Arial" w:hAnsi="Arial" w:cs="Arial"/>
        </w:rPr>
        <w:t>identify factors w</w:t>
      </w:r>
      <w:r w:rsidR="00B82A5B">
        <w:rPr>
          <w:rFonts w:ascii="Arial" w:hAnsi="Arial" w:cs="Arial"/>
        </w:rPr>
        <w:t>hich influence menu item prices</w:t>
      </w:r>
    </w:p>
    <w:p w:rsidR="00A023EF" w:rsidRDefault="00A023EF" w:rsidP="00B82A5B">
      <w:pPr>
        <w:pStyle w:val="BodyTextIndent"/>
        <w:numPr>
          <w:ilvl w:val="0"/>
          <w:numId w:val="10"/>
        </w:numPr>
        <w:rPr>
          <w:rFonts w:ascii="Arial" w:hAnsi="Arial" w:cs="Arial"/>
        </w:rPr>
      </w:pPr>
      <w:r>
        <w:rPr>
          <w:rFonts w:ascii="Arial" w:hAnsi="Arial" w:cs="Arial"/>
        </w:rPr>
        <w:t>discuss food and</w:t>
      </w:r>
      <w:r w:rsidR="00B82A5B">
        <w:rPr>
          <w:rFonts w:ascii="Arial" w:hAnsi="Arial" w:cs="Arial"/>
        </w:rPr>
        <w:t xml:space="preserve"> beverage merchandising methods</w:t>
      </w:r>
    </w:p>
    <w:p w:rsidR="006740D9" w:rsidRDefault="006740D9" w:rsidP="00B82A5B">
      <w:pPr>
        <w:pStyle w:val="BodyTextIndent"/>
        <w:numPr>
          <w:ilvl w:val="0"/>
          <w:numId w:val="10"/>
        </w:numPr>
        <w:rPr>
          <w:rFonts w:ascii="Arial" w:hAnsi="Arial" w:cs="Arial"/>
        </w:rPr>
      </w:pPr>
      <w:r>
        <w:rPr>
          <w:rFonts w:ascii="Arial" w:hAnsi="Arial" w:cs="Arial"/>
        </w:rPr>
        <w:t>research and use marketing information, including trends and life-stage preferences, to develop and suggest menu items and concepts</w:t>
      </w:r>
    </w:p>
    <w:p w:rsidR="00A023EF" w:rsidRDefault="00A023EF" w:rsidP="00B82A5B">
      <w:pPr>
        <w:pStyle w:val="BodyTextIndent"/>
        <w:numPr>
          <w:ilvl w:val="0"/>
          <w:numId w:val="10"/>
        </w:numPr>
        <w:rPr>
          <w:rFonts w:ascii="Arial" w:hAnsi="Arial" w:cs="Arial"/>
        </w:rPr>
      </w:pPr>
      <w:r>
        <w:rPr>
          <w:rFonts w:ascii="Arial" w:hAnsi="Arial" w:cs="Arial"/>
        </w:rPr>
        <w:t>describe three basic</w:t>
      </w:r>
      <w:r w:rsidR="00B82A5B">
        <w:rPr>
          <w:rFonts w:ascii="Arial" w:hAnsi="Arial" w:cs="Arial"/>
        </w:rPr>
        <w:t xml:space="preserve"> types of restaurant promotions</w:t>
      </w:r>
    </w:p>
    <w:p w:rsidR="00A023EF" w:rsidRDefault="00A023EF" w:rsidP="00B82A5B">
      <w:pPr>
        <w:pStyle w:val="BodyTextIndent"/>
        <w:numPr>
          <w:ilvl w:val="0"/>
          <w:numId w:val="10"/>
        </w:numPr>
        <w:rPr>
          <w:rFonts w:ascii="Arial" w:hAnsi="Arial" w:cs="Arial"/>
        </w:rPr>
      </w:pPr>
      <w:r>
        <w:rPr>
          <w:rFonts w:ascii="Arial" w:hAnsi="Arial" w:cs="Arial"/>
        </w:rPr>
        <w:t>outline nine steps in developing effective in-house promotions, and explain how empl</w:t>
      </w:r>
      <w:r w:rsidR="00B82A5B">
        <w:rPr>
          <w:rFonts w:ascii="Arial" w:hAnsi="Arial" w:cs="Arial"/>
        </w:rPr>
        <w:t>oyees can build repeat business</w:t>
      </w:r>
    </w:p>
    <w:p w:rsidR="00A023EF" w:rsidRDefault="00A023EF" w:rsidP="00B82A5B">
      <w:pPr>
        <w:pStyle w:val="BodyTextIndent"/>
        <w:numPr>
          <w:ilvl w:val="0"/>
          <w:numId w:val="10"/>
        </w:numPr>
        <w:rPr>
          <w:rFonts w:ascii="Arial" w:hAnsi="Arial" w:cs="Arial"/>
        </w:rPr>
      </w:pPr>
      <w:r>
        <w:rPr>
          <w:rFonts w:ascii="Arial" w:hAnsi="Arial" w:cs="Arial"/>
        </w:rPr>
        <w:t>discuss room service and limited-serv</w:t>
      </w:r>
      <w:r w:rsidR="00B82A5B">
        <w:rPr>
          <w:rFonts w:ascii="Arial" w:hAnsi="Arial" w:cs="Arial"/>
        </w:rPr>
        <w:t>ice operations</w:t>
      </w:r>
    </w:p>
    <w:p w:rsidR="00A023EF" w:rsidRDefault="00A023EF" w:rsidP="00B82A5B">
      <w:pPr>
        <w:pStyle w:val="BodyTextIndent"/>
        <w:numPr>
          <w:ilvl w:val="0"/>
          <w:numId w:val="10"/>
        </w:numPr>
        <w:rPr>
          <w:rFonts w:ascii="Arial" w:hAnsi="Arial" w:cs="Arial"/>
        </w:rPr>
      </w:pPr>
      <w:r>
        <w:rPr>
          <w:rFonts w:ascii="Arial" w:hAnsi="Arial" w:cs="Arial"/>
        </w:rPr>
        <w:t>explain why profit margins for banquets are often substantially grea</w:t>
      </w:r>
      <w:r w:rsidR="00B82A5B">
        <w:rPr>
          <w:rFonts w:ascii="Arial" w:hAnsi="Arial" w:cs="Arial"/>
        </w:rPr>
        <w:t>ter than for a hotel restaurant</w:t>
      </w:r>
    </w:p>
    <w:p w:rsidR="00A023EF" w:rsidRDefault="00A023EF" w:rsidP="00B82A5B">
      <w:pPr>
        <w:pStyle w:val="BodyTextIndent"/>
        <w:numPr>
          <w:ilvl w:val="0"/>
          <w:numId w:val="10"/>
        </w:numPr>
        <w:rPr>
          <w:rFonts w:ascii="Arial" w:hAnsi="Arial" w:cs="Arial"/>
        </w:rPr>
      </w:pPr>
      <w:r>
        <w:rPr>
          <w:rFonts w:ascii="Arial" w:hAnsi="Arial" w:cs="Arial"/>
        </w:rPr>
        <w:t xml:space="preserve">describe four </w:t>
      </w:r>
      <w:r w:rsidR="00B82A5B">
        <w:rPr>
          <w:rFonts w:ascii="Arial" w:hAnsi="Arial" w:cs="Arial"/>
        </w:rPr>
        <w:t>ways to generate catering sales</w:t>
      </w:r>
    </w:p>
    <w:p w:rsidR="00A023EF" w:rsidRDefault="00A023EF" w:rsidP="00B82A5B">
      <w:pPr>
        <w:pStyle w:val="BodyTextIndent"/>
        <w:numPr>
          <w:ilvl w:val="0"/>
          <w:numId w:val="10"/>
        </w:numPr>
        <w:rPr>
          <w:rFonts w:ascii="Arial" w:hAnsi="Arial" w:cs="Arial"/>
        </w:rPr>
      </w:pPr>
      <w:r>
        <w:rPr>
          <w:rFonts w:ascii="Arial" w:hAnsi="Arial" w:cs="Arial"/>
        </w:rPr>
        <w:t>discuss fa</w:t>
      </w:r>
      <w:r w:rsidR="00B82A5B">
        <w:rPr>
          <w:rFonts w:ascii="Arial" w:hAnsi="Arial" w:cs="Arial"/>
        </w:rPr>
        <w:t>ctors in planning banquet menus</w:t>
      </w:r>
    </w:p>
    <w:p w:rsidR="00A023EF" w:rsidRDefault="00A023EF" w:rsidP="00B82A5B">
      <w:pPr>
        <w:pStyle w:val="BodyTextIndent"/>
        <w:numPr>
          <w:ilvl w:val="0"/>
          <w:numId w:val="10"/>
        </w:numPr>
        <w:rPr>
          <w:rFonts w:ascii="Arial" w:hAnsi="Arial" w:cs="Arial"/>
        </w:rPr>
      </w:pPr>
      <w:r>
        <w:rPr>
          <w:rFonts w:ascii="Arial" w:hAnsi="Arial" w:cs="Arial"/>
        </w:rPr>
        <w:lastRenderedPageBreak/>
        <w:t xml:space="preserve">list </w:t>
      </w:r>
      <w:r w:rsidR="00B82A5B">
        <w:rPr>
          <w:rFonts w:ascii="Arial" w:hAnsi="Arial" w:cs="Arial"/>
        </w:rPr>
        <w:t>common types of banquet service</w:t>
      </w:r>
    </w:p>
    <w:p w:rsidR="00A023EF" w:rsidRDefault="00A023EF" w:rsidP="00B82A5B">
      <w:pPr>
        <w:pStyle w:val="BodyTextIndent"/>
        <w:numPr>
          <w:ilvl w:val="0"/>
          <w:numId w:val="10"/>
        </w:numPr>
        <w:rPr>
          <w:rFonts w:ascii="Arial" w:hAnsi="Arial" w:cs="Arial"/>
        </w:rPr>
      </w:pPr>
      <w:r>
        <w:rPr>
          <w:rFonts w:ascii="Arial" w:hAnsi="Arial" w:cs="Arial"/>
        </w:rPr>
        <w:t>cite guidelines fo</w:t>
      </w:r>
      <w:r w:rsidR="00B82A5B">
        <w:rPr>
          <w:rFonts w:ascii="Arial" w:hAnsi="Arial" w:cs="Arial"/>
        </w:rPr>
        <w:t>r increasing meeting room sales</w:t>
      </w:r>
    </w:p>
    <w:p w:rsidR="00A023EF" w:rsidRDefault="00A023EF" w:rsidP="00B82A5B">
      <w:pPr>
        <w:pStyle w:val="BodyTextIndent"/>
        <w:numPr>
          <w:ilvl w:val="0"/>
          <w:numId w:val="10"/>
        </w:numPr>
        <w:rPr>
          <w:rFonts w:ascii="Arial" w:hAnsi="Arial" w:cs="Arial"/>
        </w:rPr>
      </w:pPr>
      <w:r>
        <w:rPr>
          <w:rFonts w:ascii="Arial" w:hAnsi="Arial" w:cs="Arial"/>
        </w:rPr>
        <w:t>identify typical meeting room set-ups an</w:t>
      </w:r>
      <w:r w:rsidR="00B82A5B">
        <w:rPr>
          <w:rFonts w:ascii="Arial" w:hAnsi="Arial" w:cs="Arial"/>
        </w:rPr>
        <w:t>d when each is most appropriate</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10.</w:t>
      </w:r>
      <w:r>
        <w:rPr>
          <w:rFonts w:ascii="Arial" w:hAnsi="Arial" w:cs="Arial"/>
        </w:rPr>
        <w:tab/>
        <w:t>Describe and explain common advertising strategies and methods.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1"/>
        </w:numPr>
        <w:rPr>
          <w:rFonts w:ascii="Arial" w:hAnsi="Arial" w:cs="Arial"/>
        </w:rPr>
      </w:pPr>
      <w:r>
        <w:rPr>
          <w:rFonts w:ascii="Arial" w:hAnsi="Arial" w:cs="Arial"/>
        </w:rPr>
        <w:t>explain why a hospitality property should advertise and</w:t>
      </w:r>
      <w:r w:rsidR="00B82A5B">
        <w:rPr>
          <w:rFonts w:ascii="Arial" w:hAnsi="Arial" w:cs="Arial"/>
        </w:rPr>
        <w:t xml:space="preserve"> list four goals of advertising</w:t>
      </w:r>
    </w:p>
    <w:p w:rsidR="00A023EF" w:rsidRDefault="00A023EF" w:rsidP="00B82A5B">
      <w:pPr>
        <w:pStyle w:val="BodyTextIndent"/>
        <w:numPr>
          <w:ilvl w:val="0"/>
          <w:numId w:val="11"/>
        </w:numPr>
        <w:rPr>
          <w:rFonts w:ascii="Arial" w:hAnsi="Arial" w:cs="Arial"/>
        </w:rPr>
      </w:pPr>
      <w:r>
        <w:rPr>
          <w:rFonts w:ascii="Arial" w:hAnsi="Arial" w:cs="Arial"/>
        </w:rPr>
        <w:t xml:space="preserve">summarize advantages and disadvantages of </w:t>
      </w:r>
      <w:r w:rsidR="00B82A5B">
        <w:rPr>
          <w:rFonts w:ascii="Arial" w:hAnsi="Arial" w:cs="Arial"/>
        </w:rPr>
        <w:t>five major types of advertising</w:t>
      </w:r>
    </w:p>
    <w:p w:rsidR="00A023EF" w:rsidRDefault="00A023EF" w:rsidP="00B82A5B">
      <w:pPr>
        <w:pStyle w:val="BodyTextIndent"/>
        <w:numPr>
          <w:ilvl w:val="0"/>
          <w:numId w:val="11"/>
        </w:numPr>
        <w:rPr>
          <w:rFonts w:ascii="Arial" w:hAnsi="Arial" w:cs="Arial"/>
        </w:rPr>
      </w:pPr>
      <w:r>
        <w:rPr>
          <w:rFonts w:ascii="Arial" w:hAnsi="Arial" w:cs="Arial"/>
        </w:rPr>
        <w:t>distinguish between recipro</w:t>
      </w:r>
      <w:r w:rsidR="00B82A5B">
        <w:rPr>
          <w:rFonts w:ascii="Arial" w:hAnsi="Arial" w:cs="Arial"/>
        </w:rPr>
        <w:t>cal and cooperative advertising</w:t>
      </w:r>
    </w:p>
    <w:p w:rsidR="00A023EF" w:rsidRDefault="00A023EF" w:rsidP="00B82A5B">
      <w:pPr>
        <w:pStyle w:val="BodyTextIndent"/>
        <w:numPr>
          <w:ilvl w:val="0"/>
          <w:numId w:val="11"/>
        </w:numPr>
        <w:rPr>
          <w:rFonts w:ascii="Arial" w:hAnsi="Arial" w:cs="Arial"/>
        </w:rPr>
      </w:pPr>
      <w:r>
        <w:rPr>
          <w:rFonts w:ascii="Arial" w:hAnsi="Arial" w:cs="Arial"/>
        </w:rPr>
        <w:t>identify and explai</w:t>
      </w:r>
      <w:r w:rsidR="00B82A5B">
        <w:rPr>
          <w:rFonts w:ascii="Arial" w:hAnsi="Arial" w:cs="Arial"/>
        </w:rPr>
        <w:t>n common advertising strategies</w:t>
      </w:r>
    </w:p>
    <w:p w:rsidR="00A023EF" w:rsidRDefault="00A023EF" w:rsidP="00B82A5B">
      <w:pPr>
        <w:pStyle w:val="BodyTextIndent"/>
        <w:numPr>
          <w:ilvl w:val="0"/>
          <w:numId w:val="11"/>
        </w:numPr>
        <w:rPr>
          <w:rFonts w:ascii="Arial" w:hAnsi="Arial" w:cs="Arial"/>
        </w:rPr>
      </w:pPr>
      <w:r>
        <w:rPr>
          <w:rFonts w:ascii="Arial" w:hAnsi="Arial" w:cs="Arial"/>
        </w:rPr>
        <w:t>explain bu</w:t>
      </w:r>
      <w:r w:rsidR="00B82A5B">
        <w:rPr>
          <w:rFonts w:ascii="Arial" w:hAnsi="Arial" w:cs="Arial"/>
        </w:rPr>
        <w:t>dgeting factors for advertising</w:t>
      </w:r>
    </w:p>
    <w:p w:rsidR="00A023EF" w:rsidRDefault="00A023EF" w:rsidP="00B82A5B">
      <w:pPr>
        <w:pStyle w:val="BodyTextIndent"/>
        <w:numPr>
          <w:ilvl w:val="0"/>
          <w:numId w:val="11"/>
        </w:numPr>
        <w:rPr>
          <w:rFonts w:ascii="Arial" w:hAnsi="Arial" w:cs="Arial"/>
        </w:rPr>
      </w:pPr>
      <w:r>
        <w:rPr>
          <w:rFonts w:ascii="Arial" w:hAnsi="Arial" w:cs="Arial"/>
        </w:rPr>
        <w:t>describe the role of ad agencies a</w:t>
      </w:r>
      <w:r w:rsidR="00B82A5B">
        <w:rPr>
          <w:rFonts w:ascii="Arial" w:hAnsi="Arial" w:cs="Arial"/>
        </w:rPr>
        <w:t>nd how they can help a property</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11.</w:t>
      </w:r>
      <w:r>
        <w:rPr>
          <w:rFonts w:ascii="Arial" w:hAnsi="Arial" w:cs="Arial"/>
        </w:rPr>
        <w:tab/>
        <w:t>List and explain factors involved in creating and distributing brochures and creation and placement of outdoor advertising and displays.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2"/>
        </w:numPr>
        <w:rPr>
          <w:rFonts w:ascii="Arial" w:hAnsi="Arial" w:cs="Arial"/>
        </w:rPr>
      </w:pPr>
      <w:r>
        <w:rPr>
          <w:rFonts w:ascii="Arial" w:hAnsi="Arial" w:cs="Arial"/>
        </w:rPr>
        <w:t>explain factors managers of independent properties must consider when developing their property</w:t>
      </w:r>
      <w:r w:rsidR="00B82A5B">
        <w:rPr>
          <w:rFonts w:ascii="Arial" w:hAnsi="Arial" w:cs="Arial"/>
        </w:rPr>
        <w:t>’s signage</w:t>
      </w:r>
    </w:p>
    <w:p w:rsidR="00A023EF" w:rsidRDefault="00A023EF" w:rsidP="00B82A5B">
      <w:pPr>
        <w:pStyle w:val="BodyTextIndent"/>
        <w:numPr>
          <w:ilvl w:val="0"/>
          <w:numId w:val="12"/>
        </w:numPr>
        <w:rPr>
          <w:rFonts w:ascii="Arial" w:hAnsi="Arial" w:cs="Arial"/>
        </w:rPr>
      </w:pPr>
      <w:r>
        <w:rPr>
          <w:rFonts w:ascii="Arial" w:hAnsi="Arial" w:cs="Arial"/>
        </w:rPr>
        <w:t>define reader boa</w:t>
      </w:r>
      <w:r w:rsidR="00B82A5B">
        <w:rPr>
          <w:rFonts w:ascii="Arial" w:hAnsi="Arial" w:cs="Arial"/>
        </w:rPr>
        <w:t>rds and list their special uses</w:t>
      </w:r>
    </w:p>
    <w:p w:rsidR="00A023EF" w:rsidRDefault="00A023EF" w:rsidP="00B82A5B">
      <w:pPr>
        <w:pStyle w:val="BodyTextIndent"/>
        <w:numPr>
          <w:ilvl w:val="0"/>
          <w:numId w:val="12"/>
        </w:numPr>
        <w:rPr>
          <w:rFonts w:ascii="Arial" w:hAnsi="Arial" w:cs="Arial"/>
        </w:rPr>
      </w:pPr>
      <w:r>
        <w:rPr>
          <w:rFonts w:ascii="Arial" w:hAnsi="Arial" w:cs="Arial"/>
        </w:rPr>
        <w:t>identify two types of billboards and explain six factors to consider when</w:t>
      </w:r>
      <w:r w:rsidR="00B82A5B">
        <w:rPr>
          <w:rFonts w:ascii="Arial" w:hAnsi="Arial" w:cs="Arial"/>
        </w:rPr>
        <w:t xml:space="preserve"> selecting/creating a billboard</w:t>
      </w:r>
    </w:p>
    <w:p w:rsidR="00A023EF" w:rsidRDefault="00A023EF" w:rsidP="00B82A5B">
      <w:pPr>
        <w:pStyle w:val="BodyTextIndent"/>
        <w:numPr>
          <w:ilvl w:val="0"/>
          <w:numId w:val="12"/>
        </w:numPr>
        <w:rPr>
          <w:rFonts w:ascii="Arial" w:hAnsi="Arial" w:cs="Arial"/>
        </w:rPr>
      </w:pPr>
      <w:r>
        <w:rPr>
          <w:rFonts w:ascii="Arial" w:hAnsi="Arial" w:cs="Arial"/>
        </w:rPr>
        <w:t>describe flier</w:t>
      </w:r>
      <w:r w:rsidR="00B82A5B">
        <w:rPr>
          <w:rFonts w:ascii="Arial" w:hAnsi="Arial" w:cs="Arial"/>
        </w:rPr>
        <w:t>s and tent cards and their uses</w:t>
      </w:r>
    </w:p>
    <w:p w:rsidR="00A023EF" w:rsidRDefault="00A023EF" w:rsidP="00B82A5B">
      <w:pPr>
        <w:pStyle w:val="BodyTextIndent"/>
        <w:numPr>
          <w:ilvl w:val="0"/>
          <w:numId w:val="12"/>
        </w:numPr>
        <w:rPr>
          <w:rFonts w:ascii="Arial" w:hAnsi="Arial" w:cs="Arial"/>
        </w:rPr>
      </w:pPr>
      <w:r>
        <w:rPr>
          <w:rFonts w:ascii="Arial" w:hAnsi="Arial" w:cs="Arial"/>
        </w:rPr>
        <w:t xml:space="preserve">list and explain factors involved in creating a brochure and </w:t>
      </w:r>
      <w:r w:rsidR="00B82A5B">
        <w:rPr>
          <w:rFonts w:ascii="Arial" w:hAnsi="Arial" w:cs="Arial"/>
        </w:rPr>
        <w:t>effective means of distribution</w:t>
      </w:r>
    </w:p>
    <w:p w:rsidR="00A023EF" w:rsidRDefault="00A023EF" w:rsidP="00B82A5B">
      <w:pPr>
        <w:pStyle w:val="BodyTextIndent"/>
        <w:numPr>
          <w:ilvl w:val="0"/>
          <w:numId w:val="12"/>
        </w:numPr>
        <w:rPr>
          <w:rFonts w:ascii="Arial" w:hAnsi="Arial" w:cs="Arial"/>
        </w:rPr>
      </w:pPr>
      <w:r>
        <w:rPr>
          <w:rFonts w:ascii="Arial" w:hAnsi="Arial" w:cs="Arial"/>
        </w:rPr>
        <w:t>state the purpose and g</w:t>
      </w:r>
      <w:r w:rsidR="00B82A5B">
        <w:rPr>
          <w:rFonts w:ascii="Arial" w:hAnsi="Arial" w:cs="Arial"/>
        </w:rPr>
        <w:t>ive examples of specialty items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12.</w:t>
      </w:r>
      <w:r>
        <w:rPr>
          <w:rFonts w:ascii="Arial" w:hAnsi="Arial" w:cs="Arial"/>
        </w:rPr>
        <w:tab/>
        <w:t>Cite factors in selecting newspapers and magazines for advertising and describe the creative process.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3"/>
        </w:numPr>
        <w:rPr>
          <w:rFonts w:ascii="Arial" w:hAnsi="Arial" w:cs="Arial"/>
        </w:rPr>
      </w:pPr>
      <w:r>
        <w:rPr>
          <w:rFonts w:ascii="Arial" w:hAnsi="Arial" w:cs="Arial"/>
        </w:rPr>
        <w:t xml:space="preserve">cite and explain three major factors </w:t>
      </w:r>
      <w:r w:rsidR="00283C84">
        <w:rPr>
          <w:rFonts w:ascii="Arial" w:hAnsi="Arial" w:cs="Arial"/>
        </w:rPr>
        <w:t>in selecting newspapers for ads</w:t>
      </w:r>
    </w:p>
    <w:p w:rsidR="00A023EF" w:rsidRDefault="00A023EF" w:rsidP="00283C84">
      <w:pPr>
        <w:pStyle w:val="BodyTextIndent"/>
        <w:numPr>
          <w:ilvl w:val="0"/>
          <w:numId w:val="13"/>
        </w:numPr>
        <w:rPr>
          <w:rFonts w:ascii="Arial" w:hAnsi="Arial" w:cs="Arial"/>
        </w:rPr>
      </w:pPr>
      <w:r>
        <w:rPr>
          <w:rFonts w:ascii="Arial" w:hAnsi="Arial" w:cs="Arial"/>
        </w:rPr>
        <w:t xml:space="preserve">summarize steps in creating a newspaper ad, and discuss ad </w:t>
      </w:r>
      <w:r w:rsidR="00283C84">
        <w:rPr>
          <w:rFonts w:ascii="Arial" w:hAnsi="Arial" w:cs="Arial"/>
        </w:rPr>
        <w:t>design and copy considerations</w:t>
      </w:r>
    </w:p>
    <w:p w:rsidR="00A023EF" w:rsidRDefault="00A023EF" w:rsidP="00283C84">
      <w:pPr>
        <w:pStyle w:val="BodyTextIndent"/>
        <w:numPr>
          <w:ilvl w:val="0"/>
          <w:numId w:val="13"/>
        </w:numPr>
        <w:rPr>
          <w:rFonts w:ascii="Arial" w:hAnsi="Arial" w:cs="Arial"/>
        </w:rPr>
      </w:pPr>
      <w:r>
        <w:rPr>
          <w:rFonts w:ascii="Arial" w:hAnsi="Arial" w:cs="Arial"/>
        </w:rPr>
        <w:t>define “pub-set” and “advert</w:t>
      </w:r>
      <w:r w:rsidR="00283C84">
        <w:rPr>
          <w:rFonts w:ascii="Arial" w:hAnsi="Arial" w:cs="Arial"/>
        </w:rPr>
        <w:t>orial”, and describe their uses</w:t>
      </w:r>
    </w:p>
    <w:p w:rsidR="00A023EF" w:rsidRDefault="00A023EF" w:rsidP="00283C84">
      <w:pPr>
        <w:pStyle w:val="BodyTextIndent"/>
        <w:numPr>
          <w:ilvl w:val="0"/>
          <w:numId w:val="13"/>
        </w:numPr>
        <w:rPr>
          <w:rFonts w:ascii="Arial" w:hAnsi="Arial" w:cs="Arial"/>
        </w:rPr>
      </w:pPr>
      <w:r>
        <w:rPr>
          <w:rFonts w:ascii="Arial" w:hAnsi="Arial" w:cs="Arial"/>
        </w:rPr>
        <w:t>discuss advantages and disadv</w:t>
      </w:r>
      <w:r w:rsidR="00283C84">
        <w:rPr>
          <w:rFonts w:ascii="Arial" w:hAnsi="Arial" w:cs="Arial"/>
        </w:rPr>
        <w:t>antages of magazine advertising</w:t>
      </w:r>
    </w:p>
    <w:p w:rsidR="00A023EF" w:rsidRDefault="00A023EF" w:rsidP="00283C84">
      <w:pPr>
        <w:pStyle w:val="BodyTextIndent"/>
        <w:numPr>
          <w:ilvl w:val="0"/>
          <w:numId w:val="13"/>
        </w:numPr>
        <w:rPr>
          <w:rFonts w:ascii="Arial" w:hAnsi="Arial" w:cs="Arial"/>
        </w:rPr>
      </w:pPr>
      <w:r>
        <w:rPr>
          <w:rFonts w:ascii="Arial" w:hAnsi="Arial" w:cs="Arial"/>
        </w:rPr>
        <w:t>discuss consumer and trade magaz</w:t>
      </w:r>
      <w:r w:rsidR="00283C84">
        <w:rPr>
          <w:rFonts w:ascii="Arial" w:hAnsi="Arial" w:cs="Arial"/>
        </w:rPr>
        <w:t>ines and their uses as ad media</w:t>
      </w:r>
    </w:p>
    <w:p w:rsidR="00A023EF" w:rsidRDefault="00A023EF" w:rsidP="00283C84">
      <w:pPr>
        <w:pStyle w:val="BodyTextIndent"/>
        <w:numPr>
          <w:ilvl w:val="0"/>
          <w:numId w:val="13"/>
        </w:numPr>
        <w:rPr>
          <w:rFonts w:ascii="Arial" w:hAnsi="Arial" w:cs="Arial"/>
        </w:rPr>
      </w:pPr>
      <w:r>
        <w:rPr>
          <w:rFonts w:ascii="Arial" w:hAnsi="Arial" w:cs="Arial"/>
        </w:rPr>
        <w:t xml:space="preserve">cite two reasons for advertising in </w:t>
      </w:r>
      <w:r w:rsidR="00283C84">
        <w:rPr>
          <w:rFonts w:ascii="Arial" w:hAnsi="Arial" w:cs="Arial"/>
        </w:rPr>
        <w:t>the “yellow pages”</w:t>
      </w:r>
    </w:p>
    <w:p w:rsidR="00A023EF" w:rsidRDefault="00A023EF" w:rsidP="00283C84">
      <w:pPr>
        <w:pStyle w:val="BodyTextIndent"/>
        <w:numPr>
          <w:ilvl w:val="0"/>
          <w:numId w:val="13"/>
        </w:numPr>
        <w:rPr>
          <w:rFonts w:ascii="Arial" w:hAnsi="Arial" w:cs="Arial"/>
        </w:rPr>
      </w:pPr>
      <w:r>
        <w:rPr>
          <w:rFonts w:ascii="Arial" w:hAnsi="Arial" w:cs="Arial"/>
        </w:rPr>
        <w:t xml:space="preserve">list and discuss </w:t>
      </w:r>
      <w:r w:rsidR="00283C84">
        <w:rPr>
          <w:rFonts w:ascii="Arial" w:hAnsi="Arial" w:cs="Arial"/>
        </w:rPr>
        <w:t>methods of measuring print ad effectiveness</w:t>
      </w: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13.</w:t>
      </w:r>
      <w:r>
        <w:rPr>
          <w:rFonts w:ascii="Arial" w:hAnsi="Arial" w:cs="Arial"/>
        </w:rPr>
        <w:tab/>
        <w:t>Explain direct-mail campaign strategies and techniques.</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4"/>
        </w:numPr>
        <w:rPr>
          <w:rFonts w:ascii="Arial" w:hAnsi="Arial" w:cs="Arial"/>
        </w:rPr>
      </w:pPr>
      <w:r>
        <w:rPr>
          <w:rFonts w:ascii="Arial" w:hAnsi="Arial" w:cs="Arial"/>
        </w:rPr>
        <w:t>discuss guest profiles and thei</w:t>
      </w:r>
      <w:r w:rsidR="00283C84">
        <w:rPr>
          <w:rFonts w:ascii="Arial" w:hAnsi="Arial" w:cs="Arial"/>
        </w:rPr>
        <w:t>r role in direct mail campaigns</w:t>
      </w:r>
    </w:p>
    <w:p w:rsidR="00A023EF" w:rsidRDefault="00A023EF" w:rsidP="00283C84">
      <w:pPr>
        <w:pStyle w:val="BodyTextIndent"/>
        <w:numPr>
          <w:ilvl w:val="0"/>
          <w:numId w:val="14"/>
        </w:numPr>
        <w:rPr>
          <w:rFonts w:ascii="Arial" w:hAnsi="Arial" w:cs="Arial"/>
        </w:rPr>
      </w:pPr>
      <w:r>
        <w:rPr>
          <w:rFonts w:ascii="Arial" w:hAnsi="Arial" w:cs="Arial"/>
        </w:rPr>
        <w:t>identify two types of direct mail campaigns and describe the most common direct mail pieces</w:t>
      </w:r>
    </w:p>
    <w:p w:rsidR="00A023EF" w:rsidRDefault="00283C84" w:rsidP="00283C84">
      <w:pPr>
        <w:pStyle w:val="BodyTextIndent"/>
        <w:numPr>
          <w:ilvl w:val="0"/>
          <w:numId w:val="14"/>
        </w:numPr>
        <w:rPr>
          <w:rFonts w:ascii="Arial" w:hAnsi="Arial" w:cs="Arial"/>
        </w:rPr>
      </w:pPr>
      <w:r>
        <w:rPr>
          <w:rFonts w:ascii="Arial" w:hAnsi="Arial" w:cs="Arial"/>
        </w:rPr>
        <w:t>summarize the “AIDA” formula</w:t>
      </w:r>
    </w:p>
    <w:p w:rsidR="00A023EF" w:rsidRDefault="00283C84" w:rsidP="00283C84">
      <w:pPr>
        <w:pStyle w:val="BodyTextIndent"/>
        <w:numPr>
          <w:ilvl w:val="0"/>
          <w:numId w:val="14"/>
        </w:numPr>
        <w:rPr>
          <w:rFonts w:ascii="Arial" w:hAnsi="Arial" w:cs="Arial"/>
        </w:rPr>
      </w:pPr>
      <w:r>
        <w:rPr>
          <w:rFonts w:ascii="Arial" w:hAnsi="Arial" w:cs="Arial"/>
        </w:rPr>
        <w:t>explain the “Five P’s”</w:t>
      </w:r>
    </w:p>
    <w:p w:rsidR="00A023EF" w:rsidRDefault="00A023EF" w:rsidP="00283C84">
      <w:pPr>
        <w:pStyle w:val="BodyTextIndent"/>
        <w:numPr>
          <w:ilvl w:val="0"/>
          <w:numId w:val="14"/>
        </w:numPr>
        <w:rPr>
          <w:rFonts w:ascii="Arial" w:hAnsi="Arial" w:cs="Arial"/>
        </w:rPr>
      </w:pPr>
      <w:r>
        <w:rPr>
          <w:rFonts w:ascii="Arial" w:hAnsi="Arial" w:cs="Arial"/>
        </w:rPr>
        <w:t>distinguish between tes</w:t>
      </w:r>
      <w:r w:rsidR="00283C84">
        <w:rPr>
          <w:rFonts w:ascii="Arial" w:hAnsi="Arial" w:cs="Arial"/>
        </w:rPr>
        <w:t>t mailings and split mailings</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14.</w:t>
      </w:r>
      <w:r>
        <w:rPr>
          <w:rFonts w:ascii="Arial" w:hAnsi="Arial" w:cs="Arial"/>
        </w:rPr>
        <w:tab/>
        <w:t>Describe methods of utilizing the electronic media (Radio, broadcast TV, cable, and "cyberspace").</w:t>
      </w:r>
    </w:p>
    <w:p w:rsidR="00283C84" w:rsidRDefault="00283C84">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5"/>
        </w:numPr>
        <w:rPr>
          <w:rFonts w:ascii="Arial" w:hAnsi="Arial" w:cs="Arial"/>
        </w:rPr>
      </w:pPr>
      <w:r>
        <w:rPr>
          <w:rFonts w:ascii="Arial" w:hAnsi="Arial" w:cs="Arial"/>
        </w:rPr>
        <w:t xml:space="preserve">identify factors for selecting </w:t>
      </w:r>
      <w:r w:rsidR="00283C84">
        <w:rPr>
          <w:rFonts w:ascii="Arial" w:hAnsi="Arial" w:cs="Arial"/>
        </w:rPr>
        <w:t>a radio station for advertising</w:t>
      </w:r>
    </w:p>
    <w:p w:rsidR="00A023EF" w:rsidRDefault="00A023EF" w:rsidP="00283C84">
      <w:pPr>
        <w:pStyle w:val="BodyTextIndent"/>
        <w:numPr>
          <w:ilvl w:val="0"/>
          <w:numId w:val="15"/>
        </w:numPr>
        <w:rPr>
          <w:rFonts w:ascii="Arial" w:hAnsi="Arial" w:cs="Arial"/>
        </w:rPr>
      </w:pPr>
      <w:r>
        <w:rPr>
          <w:rFonts w:ascii="Arial" w:hAnsi="Arial" w:cs="Arial"/>
        </w:rPr>
        <w:t xml:space="preserve">summarize the content of a typical radio ad, and list </w:t>
      </w:r>
      <w:r w:rsidR="00283C84">
        <w:rPr>
          <w:rFonts w:ascii="Arial" w:hAnsi="Arial" w:cs="Arial"/>
        </w:rPr>
        <w:t>types of radio ads</w:t>
      </w:r>
    </w:p>
    <w:p w:rsidR="00A023EF" w:rsidRDefault="00A023EF" w:rsidP="00283C84">
      <w:pPr>
        <w:pStyle w:val="BodyTextIndent"/>
        <w:numPr>
          <w:ilvl w:val="0"/>
          <w:numId w:val="15"/>
        </w:numPr>
        <w:rPr>
          <w:rFonts w:ascii="Arial" w:hAnsi="Arial" w:cs="Arial"/>
        </w:rPr>
      </w:pPr>
      <w:r>
        <w:rPr>
          <w:rFonts w:ascii="Arial" w:hAnsi="Arial" w:cs="Arial"/>
        </w:rPr>
        <w:t>describe how properties buy airtime and how they mea</w:t>
      </w:r>
      <w:r w:rsidR="00283C84">
        <w:rPr>
          <w:rFonts w:ascii="Arial" w:hAnsi="Arial" w:cs="Arial"/>
        </w:rPr>
        <w:t>sure a radio ad’s effectiveness</w:t>
      </w:r>
    </w:p>
    <w:p w:rsidR="00A023EF" w:rsidRDefault="00A023EF" w:rsidP="00283C84">
      <w:pPr>
        <w:pStyle w:val="BodyTextIndent"/>
        <w:numPr>
          <w:ilvl w:val="0"/>
          <w:numId w:val="15"/>
        </w:numPr>
        <w:rPr>
          <w:rFonts w:ascii="Arial" w:hAnsi="Arial" w:cs="Arial"/>
        </w:rPr>
      </w:pPr>
      <w:r>
        <w:rPr>
          <w:rFonts w:ascii="Arial" w:hAnsi="Arial" w:cs="Arial"/>
        </w:rPr>
        <w:t xml:space="preserve">explain the elements of a successful </w:t>
      </w:r>
      <w:r w:rsidR="00283C84">
        <w:rPr>
          <w:rFonts w:ascii="Arial" w:hAnsi="Arial" w:cs="Arial"/>
        </w:rPr>
        <w:t>TV ad, and list types of TV ads</w:t>
      </w:r>
    </w:p>
    <w:p w:rsidR="00A023EF" w:rsidRDefault="00A023EF" w:rsidP="00283C84">
      <w:pPr>
        <w:pStyle w:val="BodyTextIndent"/>
        <w:numPr>
          <w:ilvl w:val="0"/>
          <w:numId w:val="15"/>
        </w:numPr>
        <w:rPr>
          <w:rFonts w:ascii="Arial" w:hAnsi="Arial" w:cs="Arial"/>
        </w:rPr>
      </w:pPr>
      <w:r>
        <w:rPr>
          <w:rFonts w:ascii="Arial" w:hAnsi="Arial" w:cs="Arial"/>
        </w:rPr>
        <w:t>describe three</w:t>
      </w:r>
      <w:r w:rsidR="00283C84">
        <w:rPr>
          <w:rFonts w:ascii="Arial" w:hAnsi="Arial" w:cs="Arial"/>
        </w:rPr>
        <w:t xml:space="preserve"> ways properties buy TV airtime</w:t>
      </w:r>
    </w:p>
    <w:p w:rsidR="00A023EF" w:rsidRDefault="00A023EF" w:rsidP="00283C84">
      <w:pPr>
        <w:pStyle w:val="BodyTextIndent"/>
        <w:numPr>
          <w:ilvl w:val="0"/>
          <w:numId w:val="15"/>
        </w:numPr>
        <w:rPr>
          <w:rFonts w:ascii="Arial" w:hAnsi="Arial" w:cs="Arial"/>
        </w:rPr>
      </w:pPr>
      <w:r>
        <w:rPr>
          <w:rFonts w:ascii="Arial" w:hAnsi="Arial" w:cs="Arial"/>
        </w:rPr>
        <w:t>discuss video brochures and video magazines</w:t>
      </w:r>
    </w:p>
    <w:p w:rsidR="00A023EF" w:rsidRDefault="00A023EF" w:rsidP="00283C84">
      <w:pPr>
        <w:pStyle w:val="BodyTextIndent"/>
        <w:numPr>
          <w:ilvl w:val="0"/>
          <w:numId w:val="15"/>
        </w:numPr>
        <w:rPr>
          <w:rFonts w:ascii="Arial" w:hAnsi="Arial" w:cs="Arial"/>
        </w:rPr>
      </w:pPr>
      <w:r>
        <w:rPr>
          <w:rFonts w:ascii="Arial" w:hAnsi="Arial" w:cs="Arial"/>
        </w:rPr>
        <w:t>discuss the growing use of the Internet for advertising, communications, r</w:t>
      </w:r>
      <w:r w:rsidR="00283C84">
        <w:rPr>
          <w:rFonts w:ascii="Arial" w:hAnsi="Arial" w:cs="Arial"/>
        </w:rPr>
        <w:t>eservations and guest follow-up</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15.</w:t>
      </w:r>
      <w:r>
        <w:rPr>
          <w:rFonts w:ascii="Arial" w:hAnsi="Arial" w:cs="Arial"/>
        </w:rPr>
        <w:tab/>
        <w:t>Discuss formation and implementation of a public relations</w:t>
      </w:r>
      <w:r w:rsidR="00283C84">
        <w:rPr>
          <w:rFonts w:ascii="Arial" w:hAnsi="Arial" w:cs="Arial"/>
        </w:rPr>
        <w:t xml:space="preserve"> (</w:t>
      </w:r>
      <w:proofErr w:type="spellStart"/>
      <w:r w:rsidR="00283C84">
        <w:rPr>
          <w:rFonts w:ascii="Arial" w:hAnsi="Arial" w:cs="Arial"/>
        </w:rPr>
        <w:t>P.R.</w:t>
      </w:r>
      <w:proofErr w:type="spellEnd"/>
      <w:r w:rsidR="00283C84">
        <w:rPr>
          <w:rFonts w:ascii="Arial" w:hAnsi="Arial" w:cs="Arial"/>
        </w:rPr>
        <w:t>)</w:t>
      </w:r>
      <w:r>
        <w:rPr>
          <w:rFonts w:ascii="Arial" w:hAnsi="Arial" w:cs="Arial"/>
        </w:rPr>
        <w:t xml:space="preserve"> plan.</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6"/>
        </w:numPr>
        <w:rPr>
          <w:rFonts w:ascii="Arial" w:hAnsi="Arial" w:cs="Arial"/>
        </w:rPr>
      </w:pPr>
      <w:r>
        <w:rPr>
          <w:rFonts w:ascii="Arial" w:hAnsi="Arial" w:cs="Arial"/>
        </w:rPr>
        <w:t xml:space="preserve">discuss six elements involved in an </w:t>
      </w:r>
      <w:r w:rsidR="00283C84">
        <w:rPr>
          <w:rFonts w:ascii="Arial" w:hAnsi="Arial" w:cs="Arial"/>
        </w:rPr>
        <w:t>effective public relations plan</w:t>
      </w:r>
    </w:p>
    <w:p w:rsidR="00A023EF" w:rsidRDefault="00A023EF" w:rsidP="00283C84">
      <w:pPr>
        <w:pStyle w:val="BodyTextIndent"/>
        <w:numPr>
          <w:ilvl w:val="0"/>
          <w:numId w:val="16"/>
        </w:numPr>
        <w:rPr>
          <w:rFonts w:ascii="Arial" w:hAnsi="Arial" w:cs="Arial"/>
        </w:rPr>
      </w:pPr>
      <w:r>
        <w:rPr>
          <w:rFonts w:ascii="Arial" w:hAnsi="Arial" w:cs="Arial"/>
        </w:rPr>
        <w:t>explain two way</w:t>
      </w:r>
      <w:r w:rsidR="00283C84">
        <w:rPr>
          <w:rFonts w:ascii="Arial" w:hAnsi="Arial" w:cs="Arial"/>
        </w:rPr>
        <w:t xml:space="preserve">s to measure </w:t>
      </w:r>
      <w:proofErr w:type="spellStart"/>
      <w:r w:rsidR="00283C84">
        <w:rPr>
          <w:rFonts w:ascii="Arial" w:hAnsi="Arial" w:cs="Arial"/>
        </w:rPr>
        <w:t>P.R.</w:t>
      </w:r>
      <w:proofErr w:type="spellEnd"/>
      <w:r w:rsidR="00283C84">
        <w:rPr>
          <w:rFonts w:ascii="Arial" w:hAnsi="Arial" w:cs="Arial"/>
        </w:rPr>
        <w:t xml:space="preserve"> effectiveness</w:t>
      </w:r>
    </w:p>
    <w:p w:rsidR="00A023EF" w:rsidRDefault="00A023EF" w:rsidP="00283C84">
      <w:pPr>
        <w:pStyle w:val="BodyTextIndent"/>
        <w:numPr>
          <w:ilvl w:val="0"/>
          <w:numId w:val="16"/>
        </w:numPr>
        <w:rPr>
          <w:rFonts w:ascii="Arial" w:hAnsi="Arial" w:cs="Arial"/>
        </w:rPr>
      </w:pPr>
      <w:r>
        <w:rPr>
          <w:rFonts w:ascii="Arial" w:hAnsi="Arial" w:cs="Arial"/>
        </w:rPr>
        <w:t>descri</w:t>
      </w:r>
      <w:r w:rsidR="00283C84">
        <w:rPr>
          <w:rFonts w:ascii="Arial" w:hAnsi="Arial" w:cs="Arial"/>
        </w:rPr>
        <w:t>be news releases and media kits</w:t>
      </w:r>
    </w:p>
    <w:p w:rsidR="00A023EF" w:rsidRDefault="00A023EF" w:rsidP="00283C84">
      <w:pPr>
        <w:pStyle w:val="BodyTextIndent"/>
        <w:numPr>
          <w:ilvl w:val="0"/>
          <w:numId w:val="16"/>
        </w:numPr>
        <w:rPr>
          <w:rFonts w:ascii="Arial" w:hAnsi="Arial" w:cs="Arial"/>
        </w:rPr>
      </w:pPr>
      <w:r>
        <w:rPr>
          <w:rFonts w:ascii="Arial" w:hAnsi="Arial" w:cs="Arial"/>
        </w:rPr>
        <w:t xml:space="preserve">explain how to deal </w:t>
      </w:r>
      <w:r w:rsidR="00283C84">
        <w:rPr>
          <w:rFonts w:ascii="Arial" w:hAnsi="Arial" w:cs="Arial"/>
        </w:rPr>
        <w:t>effectively with travel writers</w:t>
      </w:r>
    </w:p>
    <w:p w:rsidR="00A023EF" w:rsidRDefault="00A023EF" w:rsidP="00283C84">
      <w:pPr>
        <w:pStyle w:val="BodyTextIndent"/>
        <w:numPr>
          <w:ilvl w:val="0"/>
          <w:numId w:val="16"/>
        </w:numPr>
        <w:rPr>
          <w:rFonts w:ascii="Arial" w:hAnsi="Arial" w:cs="Arial"/>
        </w:rPr>
      </w:pPr>
      <w:r>
        <w:rPr>
          <w:rFonts w:ascii="Arial" w:hAnsi="Arial" w:cs="Arial"/>
        </w:rPr>
        <w:t>list guid</w:t>
      </w:r>
      <w:r w:rsidR="00283C84">
        <w:rPr>
          <w:rFonts w:ascii="Arial" w:hAnsi="Arial" w:cs="Arial"/>
        </w:rPr>
        <w:t>elines for good media relations</w:t>
      </w:r>
    </w:p>
    <w:p w:rsidR="00A023EF" w:rsidRDefault="00A023EF" w:rsidP="00283C84">
      <w:pPr>
        <w:pStyle w:val="BodyTextIndent"/>
        <w:numPr>
          <w:ilvl w:val="0"/>
          <w:numId w:val="16"/>
        </w:numPr>
        <w:rPr>
          <w:rFonts w:ascii="Arial" w:hAnsi="Arial" w:cs="Arial"/>
        </w:rPr>
      </w:pPr>
      <w:r>
        <w:rPr>
          <w:rFonts w:ascii="Arial" w:hAnsi="Arial" w:cs="Arial"/>
        </w:rPr>
        <w:t>explain how to prepare for a persona</w:t>
      </w:r>
      <w:r w:rsidR="00283C84">
        <w:rPr>
          <w:rFonts w:ascii="Arial" w:hAnsi="Arial" w:cs="Arial"/>
        </w:rPr>
        <w:t>l interview</w:t>
      </w:r>
    </w:p>
    <w:p w:rsidR="00A023EF" w:rsidRDefault="00A023EF" w:rsidP="00283C84">
      <w:pPr>
        <w:pStyle w:val="BodyTextIndent"/>
        <w:numPr>
          <w:ilvl w:val="0"/>
          <w:numId w:val="16"/>
        </w:numPr>
        <w:rPr>
          <w:rFonts w:ascii="Arial" w:hAnsi="Arial" w:cs="Arial"/>
        </w:rPr>
      </w:pPr>
      <w:r>
        <w:rPr>
          <w:rFonts w:ascii="Arial" w:hAnsi="Arial" w:cs="Arial"/>
        </w:rPr>
        <w:t>summarize methods for dealing with</w:t>
      </w:r>
      <w:r w:rsidR="00283C84">
        <w:rPr>
          <w:rFonts w:ascii="Arial" w:hAnsi="Arial" w:cs="Arial"/>
        </w:rPr>
        <w:t xml:space="preserve"> sensitive subjects effectively</w:t>
      </w: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283C84" w:rsidRDefault="00283C84">
      <w:pPr>
        <w:pStyle w:val="BodyTextIndent"/>
        <w:ind w:left="720" w:hanging="720"/>
        <w:rPr>
          <w:rFonts w:ascii="Arial" w:hAnsi="Arial" w:cs="Arial"/>
        </w:rPr>
      </w:pPr>
    </w:p>
    <w:p w:rsidR="00A023EF" w:rsidRPr="00283C84" w:rsidRDefault="00A023EF">
      <w:pPr>
        <w:pStyle w:val="BodyTextIndent"/>
        <w:ind w:left="720" w:hanging="720"/>
        <w:rPr>
          <w:rFonts w:ascii="Arial" w:hAnsi="Arial" w:cs="Arial"/>
        </w:rPr>
      </w:pPr>
      <w:r>
        <w:rPr>
          <w:rFonts w:ascii="Arial" w:hAnsi="Arial" w:cs="Arial"/>
        </w:rPr>
        <w:t>16.</w:t>
      </w:r>
      <w:r>
        <w:rPr>
          <w:rFonts w:ascii="Arial" w:hAnsi="Arial" w:cs="Arial"/>
        </w:rPr>
        <w:tab/>
      </w:r>
      <w:r w:rsidRPr="00283C84">
        <w:rPr>
          <w:rFonts w:ascii="Arial" w:hAnsi="Arial" w:cs="Arial"/>
        </w:rPr>
        <w:t>Discuss specialty sales: meetings and conventions; seniors; business, corporate, and government clients; baby-boomers and other individual leisure travellers; travel agents; disabled; ethnic and cultural; sports teams, etc.</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identify three groups </w:t>
      </w:r>
      <w:r w:rsidR="00283C84">
        <w:rPr>
          <w:rFonts w:ascii="Arial" w:hAnsi="Arial" w:cs="Arial"/>
        </w:rPr>
        <w:t>of frequent business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describe four property features especiall</w:t>
      </w:r>
      <w:r w:rsidR="00283C84">
        <w:rPr>
          <w:rFonts w:ascii="Arial" w:hAnsi="Arial" w:cs="Arial"/>
        </w:rPr>
        <w:t>y important to women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li</w:t>
      </w:r>
      <w:r w:rsidR="00283C84">
        <w:rPr>
          <w:rFonts w:ascii="Arial" w:hAnsi="Arial" w:cs="Arial"/>
        </w:rPr>
        <w:t>st four types of business stays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discuss executive or business floors and special business services </w:t>
      </w:r>
      <w:r w:rsidR="00283C84">
        <w:rPr>
          <w:rFonts w:ascii="Arial" w:hAnsi="Arial" w:cs="Arial"/>
        </w:rPr>
        <w:t>now provided by many properties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wa</w:t>
      </w:r>
      <w:r w:rsidR="00283C84">
        <w:rPr>
          <w:rFonts w:ascii="Arial" w:hAnsi="Arial" w:cs="Arial"/>
        </w:rPr>
        <w:t>ys to reach business travellers</w:t>
      </w:r>
    </w:p>
    <w:p w:rsidR="00A023EF" w:rsidRPr="00283C84" w:rsidRDefault="00283C84" w:rsidP="00283C84">
      <w:pPr>
        <w:pStyle w:val="BodyTextIndent"/>
        <w:numPr>
          <w:ilvl w:val="0"/>
          <w:numId w:val="17"/>
        </w:numPr>
        <w:rPr>
          <w:rFonts w:ascii="Arial" w:hAnsi="Arial" w:cs="Arial"/>
        </w:rPr>
      </w:pPr>
      <w:r>
        <w:rPr>
          <w:rFonts w:ascii="Arial" w:hAnsi="Arial" w:cs="Arial"/>
        </w:rPr>
        <w:t>list typical weekend packages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how properties meet t</w:t>
      </w:r>
      <w:r w:rsidR="00283C84">
        <w:rPr>
          <w:rFonts w:ascii="Arial" w:hAnsi="Arial" w:cs="Arial"/>
        </w:rPr>
        <w:t>he needs of travelling families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identify</w:t>
      </w:r>
      <w:r w:rsidR="00283C84">
        <w:rPr>
          <w:rFonts w:ascii="Arial" w:hAnsi="Arial" w:cs="Arial"/>
        </w:rPr>
        <w:t xml:space="preserve"> programs and clubs for seniors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baby-boome</w:t>
      </w:r>
      <w:r w:rsidR="00283C84">
        <w:rPr>
          <w:rFonts w:ascii="Arial" w:hAnsi="Arial" w:cs="Arial"/>
        </w:rPr>
        <w:t>rs and other leisure travellers</w:t>
      </w:r>
    </w:p>
    <w:p w:rsidR="00A023EF" w:rsidRPr="00283C84" w:rsidRDefault="00283C84" w:rsidP="00283C84">
      <w:pPr>
        <w:pStyle w:val="BodyTextIndent"/>
        <w:numPr>
          <w:ilvl w:val="0"/>
          <w:numId w:val="17"/>
        </w:numPr>
        <w:rPr>
          <w:rFonts w:ascii="Arial" w:hAnsi="Arial" w:cs="Arial"/>
        </w:rPr>
      </w:pPr>
      <w:r>
        <w:rPr>
          <w:rFonts w:ascii="Arial" w:hAnsi="Arial" w:cs="Arial"/>
        </w:rPr>
        <w:t>describe tour intermediaries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three types of travel agents and three types</w:t>
      </w:r>
      <w:r w:rsidR="006C6716">
        <w:rPr>
          <w:rFonts w:ascii="Arial" w:hAnsi="Arial" w:cs="Arial"/>
        </w:rPr>
        <w:t xml:space="preserve"> of travellers serviced by them</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familiarisation tours and identify various ways properties can serve travel agents, in</w:t>
      </w:r>
      <w:r w:rsidR="006C6716">
        <w:rPr>
          <w:rFonts w:ascii="Arial" w:hAnsi="Arial" w:cs="Arial"/>
        </w:rPr>
        <w:t>cluding various payment options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list types of associations </w:t>
      </w:r>
      <w:r w:rsidR="006C6716">
        <w:rPr>
          <w:rFonts w:ascii="Arial" w:hAnsi="Arial" w:cs="Arial"/>
        </w:rPr>
        <w:t>and types of meetings they hold</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identify decision-makers for associations and planning factors for their </w:t>
      </w:r>
      <w:r w:rsidR="006C6716">
        <w:rPr>
          <w:rFonts w:ascii="Arial" w:hAnsi="Arial" w:cs="Arial"/>
        </w:rPr>
        <w:t>meetings, including conventions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types of corporate and governmental meetings; decision-makers to reach and pl</w:t>
      </w:r>
      <w:r w:rsidR="006C6716">
        <w:rPr>
          <w:rFonts w:ascii="Arial" w:hAnsi="Arial" w:cs="Arial"/>
        </w:rPr>
        <w:t>anning factors for the meetings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describe means of reaching corporate a</w:t>
      </w:r>
      <w:r w:rsidR="006C6716">
        <w:rPr>
          <w:rFonts w:ascii="Arial" w:hAnsi="Arial" w:cs="Arial"/>
        </w:rPr>
        <w:t>nd governmental travel planners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special considerations involving honeymooners, international travellers, professional and amateur sports teams</w:t>
      </w:r>
      <w:r w:rsidR="006C6716">
        <w:rPr>
          <w:rFonts w:ascii="Arial" w:hAnsi="Arial" w:cs="Arial"/>
        </w:rPr>
        <w:t>,</w:t>
      </w:r>
      <w:r w:rsidRPr="00283C84">
        <w:rPr>
          <w:rFonts w:ascii="Arial" w:hAnsi="Arial" w:cs="Arial"/>
        </w:rPr>
        <w:t xml:space="preserve"> disabled an</w:t>
      </w:r>
      <w:r w:rsidR="006C6716">
        <w:rPr>
          <w:rFonts w:ascii="Arial" w:hAnsi="Arial" w:cs="Arial"/>
        </w:rPr>
        <w:t>d other special travel segments</w:t>
      </w:r>
    </w:p>
    <w:p w:rsidR="00A023EF" w:rsidRPr="00283C84" w:rsidRDefault="00A023EF">
      <w:pPr>
        <w:pStyle w:val="EnvelopeReturn"/>
        <w:tabs>
          <w:tab w:val="right" w:pos="9360"/>
        </w:tabs>
        <w:rPr>
          <w:rFonts w:cs="Arial"/>
          <w:lang w:val="en-GB"/>
        </w:rPr>
      </w:pPr>
    </w:p>
    <w:p w:rsidR="00A023EF" w:rsidRDefault="00A023EF">
      <w:pPr>
        <w:pStyle w:val="EnvelopeReturn"/>
        <w:tabs>
          <w:tab w:val="right" w:pos="9360"/>
        </w:tabs>
        <w:rPr>
          <w:rFonts w:ascii="Times New Roman" w:hAnsi="Times New Roman"/>
          <w:lang w:val="en-GB"/>
        </w:rPr>
      </w:pPr>
    </w:p>
    <w:tbl>
      <w:tblPr>
        <w:tblW w:w="0" w:type="auto"/>
        <w:tblLayout w:type="fixed"/>
        <w:tblLook w:val="0000"/>
      </w:tblPr>
      <w:tblGrid>
        <w:gridCol w:w="675"/>
        <w:gridCol w:w="8181"/>
      </w:tblGrid>
      <w:tr w:rsidR="00A023EF">
        <w:trPr>
          <w:cantSplit/>
        </w:trPr>
        <w:tc>
          <w:tcPr>
            <w:tcW w:w="675" w:type="dxa"/>
          </w:tcPr>
          <w:p w:rsidR="00A023EF" w:rsidRDefault="00A023EF">
            <w:pPr>
              <w:jc w:val="both"/>
              <w:rPr>
                <w:rFonts w:ascii="Arial" w:hAnsi="Arial" w:cs="Arial"/>
                <w:bCs/>
                <w:i/>
                <w:iCs/>
                <w:u w:val="single"/>
              </w:rPr>
            </w:pPr>
            <w:r>
              <w:rPr>
                <w:rFonts w:ascii="Arial" w:hAnsi="Arial" w:cs="Arial"/>
                <w:b/>
              </w:rPr>
              <w:lastRenderedPageBreak/>
              <w:t>III.</w:t>
            </w:r>
          </w:p>
        </w:tc>
        <w:tc>
          <w:tcPr>
            <w:tcW w:w="8181" w:type="dxa"/>
          </w:tcPr>
          <w:p w:rsidR="00A023EF" w:rsidRDefault="00A023EF">
            <w:pPr>
              <w:rPr>
                <w:rFonts w:ascii="Arial" w:hAnsi="Arial" w:cs="Arial"/>
                <w:b/>
              </w:rPr>
            </w:pPr>
            <w:r>
              <w:rPr>
                <w:rFonts w:ascii="Arial" w:hAnsi="Arial" w:cs="Arial"/>
                <w:b/>
              </w:rPr>
              <w:t>TOPICS:</w:t>
            </w:r>
          </w:p>
          <w:p w:rsidR="00A023EF" w:rsidRDefault="00A023EF">
            <w:pPr>
              <w:rPr>
                <w:rFonts w:ascii="Arial" w:hAnsi="Arial" w:cs="Arial"/>
              </w:rPr>
            </w:pPr>
            <w:r>
              <w:rPr>
                <w:rFonts w:ascii="Arial" w:hAnsi="Arial" w:cs="Arial"/>
              </w:rPr>
              <w:t>Note: These topics sometimes overlap several areas of skill development</w:t>
            </w:r>
          </w:p>
          <w:p w:rsidR="00A023EF" w:rsidRDefault="00DB3D75">
            <w:pPr>
              <w:rPr>
                <w:rFonts w:ascii="Arial" w:hAnsi="Arial" w:cs="Arial"/>
              </w:rPr>
            </w:pPr>
            <w:proofErr w:type="gramStart"/>
            <w:r>
              <w:rPr>
                <w:rFonts w:ascii="Arial" w:hAnsi="Arial" w:cs="Arial"/>
              </w:rPr>
              <w:t>a</w:t>
            </w:r>
            <w:r w:rsidR="00A023EF">
              <w:rPr>
                <w:rFonts w:ascii="Arial" w:hAnsi="Arial" w:cs="Arial"/>
              </w:rPr>
              <w:t>nd</w:t>
            </w:r>
            <w:proofErr w:type="gramEnd"/>
            <w:r w:rsidR="00A023EF">
              <w:rPr>
                <w:rFonts w:ascii="Arial" w:hAnsi="Arial" w:cs="Arial"/>
              </w:rPr>
              <w:t xml:space="preserve"> are not necessarily intended to be explored in isolated learning units or in the order below.</w:t>
            </w:r>
          </w:p>
          <w:p w:rsidR="00A023EF" w:rsidRDefault="00A023EF">
            <w:pPr>
              <w:widowControl w:val="0"/>
              <w:rPr>
                <w:rFonts w:ascii="Arial" w:hAnsi="Arial" w:cs="Arial"/>
                <w:lang w:val="en-GB"/>
              </w:rPr>
            </w:pPr>
          </w:p>
          <w:p w:rsidR="00A023EF" w:rsidRPr="00123355" w:rsidRDefault="006740D9">
            <w:pPr>
              <w:numPr>
                <w:ilvl w:val="0"/>
                <w:numId w:val="2"/>
              </w:numPr>
              <w:rPr>
                <w:rFonts w:ascii="Arial" w:hAnsi="Arial" w:cs="Arial"/>
                <w:lang w:val="en-GB"/>
              </w:rPr>
            </w:pPr>
            <w:r>
              <w:rPr>
                <w:rFonts w:ascii="Arial" w:hAnsi="Arial" w:cs="Arial"/>
                <w:lang w:val="en-GB"/>
              </w:rPr>
              <w:t>Introduction to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The Marketing Plan</w:t>
            </w:r>
          </w:p>
          <w:p w:rsidR="00A023EF" w:rsidRPr="00123355" w:rsidRDefault="00A023EF">
            <w:pPr>
              <w:numPr>
                <w:ilvl w:val="0"/>
                <w:numId w:val="2"/>
              </w:numPr>
              <w:rPr>
                <w:rFonts w:ascii="Arial" w:hAnsi="Arial" w:cs="Arial"/>
                <w:lang w:val="en-GB"/>
              </w:rPr>
            </w:pPr>
            <w:r w:rsidRPr="00123355">
              <w:rPr>
                <w:rFonts w:ascii="Arial" w:hAnsi="Arial" w:cs="Arial"/>
                <w:lang w:val="en-GB"/>
              </w:rPr>
              <w:t xml:space="preserve">The </w:t>
            </w:r>
            <w:r w:rsidR="006740D9">
              <w:rPr>
                <w:rFonts w:ascii="Arial" w:hAnsi="Arial" w:cs="Arial"/>
                <w:lang w:val="en-GB"/>
              </w:rPr>
              <w:t xml:space="preserve">Marketing and </w:t>
            </w:r>
            <w:r w:rsidRPr="00123355">
              <w:rPr>
                <w:rFonts w:ascii="Arial" w:hAnsi="Arial" w:cs="Arial"/>
                <w:lang w:val="en-GB"/>
              </w:rPr>
              <w:t>Sales Office</w:t>
            </w:r>
          </w:p>
          <w:p w:rsidR="00A023EF" w:rsidRPr="00123355" w:rsidRDefault="00A023EF">
            <w:pPr>
              <w:pStyle w:val="EnvelopeReturn"/>
              <w:numPr>
                <w:ilvl w:val="0"/>
                <w:numId w:val="2"/>
              </w:numPr>
              <w:rPr>
                <w:rFonts w:cs="Arial"/>
                <w:lang w:val="en-GB"/>
              </w:rPr>
            </w:pPr>
            <w:r w:rsidRPr="00123355">
              <w:rPr>
                <w:rFonts w:cs="Arial"/>
                <w:lang w:val="en-GB"/>
              </w:rPr>
              <w:t>Personal Sales</w:t>
            </w:r>
          </w:p>
          <w:p w:rsidR="00A023EF" w:rsidRPr="00123355" w:rsidRDefault="00A023EF">
            <w:pPr>
              <w:numPr>
                <w:ilvl w:val="0"/>
                <w:numId w:val="2"/>
              </w:numPr>
              <w:rPr>
                <w:rFonts w:ascii="Arial" w:hAnsi="Arial" w:cs="Arial"/>
                <w:lang w:val="en-GB"/>
              </w:rPr>
            </w:pPr>
            <w:r w:rsidRPr="00123355">
              <w:rPr>
                <w:rFonts w:ascii="Arial" w:hAnsi="Arial" w:cs="Arial"/>
                <w:lang w:val="en-GB"/>
              </w:rPr>
              <w:t>Telephone Sales</w:t>
            </w:r>
          </w:p>
          <w:p w:rsidR="00A023EF" w:rsidRPr="00123355" w:rsidRDefault="00A023EF">
            <w:pPr>
              <w:numPr>
                <w:ilvl w:val="0"/>
                <w:numId w:val="2"/>
              </w:numPr>
              <w:rPr>
                <w:rFonts w:ascii="Arial" w:hAnsi="Arial" w:cs="Arial"/>
                <w:lang w:val="en-GB"/>
              </w:rPr>
            </w:pPr>
            <w:r w:rsidRPr="00123355">
              <w:rPr>
                <w:rFonts w:ascii="Arial" w:hAnsi="Arial" w:cs="Arial"/>
                <w:lang w:val="en-GB"/>
              </w:rPr>
              <w:t>Internal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Advertising and Public Relations</w:t>
            </w:r>
          </w:p>
          <w:p w:rsidR="00A023EF" w:rsidRPr="00123355" w:rsidRDefault="00A023EF">
            <w:pPr>
              <w:numPr>
                <w:ilvl w:val="0"/>
                <w:numId w:val="2"/>
              </w:numPr>
              <w:rPr>
                <w:rFonts w:ascii="Arial" w:hAnsi="Arial" w:cs="Arial"/>
                <w:lang w:val="en-GB"/>
              </w:rPr>
            </w:pPr>
            <w:r w:rsidRPr="00123355">
              <w:rPr>
                <w:rFonts w:ascii="Arial" w:hAnsi="Arial" w:cs="Arial"/>
                <w:lang w:val="en-GB"/>
              </w:rPr>
              <w:t>Marketing to Business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Leisure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Travel Agents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Meeting Planners</w:t>
            </w:r>
          </w:p>
          <w:p w:rsidR="00A023EF" w:rsidRDefault="00A023EF">
            <w:pPr>
              <w:widowControl w:val="0"/>
              <w:numPr>
                <w:ilvl w:val="0"/>
                <w:numId w:val="2"/>
              </w:numPr>
              <w:rPr>
                <w:rFonts w:ascii="Arial" w:hAnsi="Arial" w:cs="Arial"/>
                <w:lang w:val="en-GB"/>
              </w:rPr>
            </w:pPr>
            <w:r w:rsidRPr="00123355">
              <w:rPr>
                <w:rFonts w:ascii="Arial" w:hAnsi="Arial" w:cs="Arial"/>
                <w:lang w:val="en-GB"/>
              </w:rPr>
              <w:t>Marketing to Special Segments</w:t>
            </w:r>
          </w:p>
          <w:p w:rsidR="006740D9" w:rsidRDefault="006740D9">
            <w:pPr>
              <w:widowControl w:val="0"/>
              <w:numPr>
                <w:ilvl w:val="0"/>
                <w:numId w:val="2"/>
              </w:numPr>
              <w:rPr>
                <w:rFonts w:ascii="Arial" w:hAnsi="Arial" w:cs="Arial"/>
                <w:lang w:val="en-GB"/>
              </w:rPr>
            </w:pPr>
            <w:r>
              <w:rPr>
                <w:rFonts w:ascii="Arial" w:hAnsi="Arial" w:cs="Arial"/>
                <w:lang w:val="en-GB"/>
              </w:rPr>
              <w:t>Marketing Restaurants and Lounges</w:t>
            </w:r>
          </w:p>
          <w:p w:rsidR="006740D9" w:rsidRPr="00123355" w:rsidRDefault="006740D9">
            <w:pPr>
              <w:widowControl w:val="0"/>
              <w:numPr>
                <w:ilvl w:val="0"/>
                <w:numId w:val="2"/>
              </w:numPr>
              <w:rPr>
                <w:rFonts w:ascii="Arial" w:hAnsi="Arial" w:cs="Arial"/>
                <w:lang w:val="en-GB"/>
              </w:rPr>
            </w:pPr>
            <w:r>
              <w:rPr>
                <w:rFonts w:ascii="Arial" w:hAnsi="Arial" w:cs="Arial"/>
                <w:lang w:val="en-GB"/>
              </w:rPr>
              <w:t>Marketing Catered Events and Meeting Rooms</w:t>
            </w:r>
          </w:p>
          <w:p w:rsidR="00A023EF" w:rsidRDefault="00A023EF">
            <w:pPr>
              <w:rPr>
                <w:rFonts w:ascii="Arial" w:hAnsi="Arial" w:cs="Arial"/>
              </w:rPr>
            </w:pPr>
          </w:p>
        </w:tc>
      </w:tr>
      <w:tr w:rsidR="00A023EF">
        <w:trPr>
          <w:cantSplit/>
        </w:trPr>
        <w:tc>
          <w:tcPr>
            <w:tcW w:w="675" w:type="dxa"/>
          </w:tcPr>
          <w:p w:rsidR="00A023EF" w:rsidRDefault="00A023EF">
            <w:pPr>
              <w:rPr>
                <w:rFonts w:ascii="Arial" w:hAnsi="Arial" w:cs="Arial"/>
                <w:b/>
                <w:bCs/>
              </w:rPr>
            </w:pPr>
            <w:r>
              <w:rPr>
                <w:rFonts w:ascii="Arial" w:hAnsi="Arial" w:cs="Arial"/>
                <w:b/>
                <w:bCs/>
              </w:rPr>
              <w:t>IV.</w:t>
            </w:r>
          </w:p>
        </w:tc>
        <w:tc>
          <w:tcPr>
            <w:tcW w:w="8181" w:type="dxa"/>
          </w:tcPr>
          <w:p w:rsidR="00A023EF" w:rsidRDefault="00A023EF">
            <w:pPr>
              <w:rPr>
                <w:rFonts w:ascii="Arial" w:hAnsi="Arial" w:cs="Arial"/>
                <w:b/>
                <w:bCs/>
              </w:rPr>
            </w:pPr>
            <w:r>
              <w:rPr>
                <w:rFonts w:ascii="Arial" w:hAnsi="Arial" w:cs="Arial"/>
                <w:b/>
                <w:bCs/>
              </w:rPr>
              <w:t>REQUIRED RESOURCES/TEXTS/MATERIALS:</w:t>
            </w:r>
          </w:p>
          <w:p w:rsidR="00A023EF" w:rsidRDefault="00A023EF">
            <w:pPr>
              <w:pStyle w:val="EnvelopeReturn"/>
              <w:rPr>
                <w:rFonts w:cs="Arial"/>
              </w:rPr>
            </w:pPr>
          </w:p>
          <w:p w:rsidR="00192B68" w:rsidRDefault="00A023EF">
            <w:pPr>
              <w:widowControl w:val="0"/>
              <w:rPr>
                <w:rFonts w:ascii="Arial" w:hAnsi="Arial"/>
                <w:lang w:val="en-GB"/>
              </w:rPr>
            </w:pPr>
            <w:r>
              <w:rPr>
                <w:rFonts w:ascii="Arial" w:hAnsi="Arial"/>
                <w:u w:val="single"/>
                <w:lang w:val="en-GB"/>
              </w:rPr>
              <w:t>Hospitality Sales and Marketing</w:t>
            </w:r>
            <w:r w:rsidR="00C015D8">
              <w:rPr>
                <w:rFonts w:ascii="Arial" w:hAnsi="Arial"/>
                <w:lang w:val="en-GB"/>
              </w:rPr>
              <w:t>, 5</w:t>
            </w:r>
            <w:r>
              <w:rPr>
                <w:rFonts w:ascii="Arial" w:hAnsi="Arial"/>
                <w:lang w:val="en-GB"/>
              </w:rPr>
              <w:t xml:space="preserve">th ed., James R. Abbey,  Educational </w:t>
            </w:r>
          </w:p>
          <w:p w:rsidR="00A023EF" w:rsidRDefault="00192B68">
            <w:pPr>
              <w:widowControl w:val="0"/>
              <w:rPr>
                <w:rFonts w:ascii="Arial" w:hAnsi="Arial" w:cs="Arial"/>
                <w:lang w:val="en-GB"/>
              </w:rPr>
            </w:pPr>
            <w:r>
              <w:rPr>
                <w:rFonts w:ascii="Arial" w:hAnsi="Arial"/>
                <w:lang w:val="en-GB"/>
              </w:rPr>
              <w:t xml:space="preserve">            </w:t>
            </w:r>
            <w:r w:rsidR="00C015D8">
              <w:rPr>
                <w:rFonts w:ascii="Arial" w:hAnsi="Arial"/>
                <w:lang w:val="en-GB"/>
              </w:rPr>
              <w:t xml:space="preserve">Institute of </w:t>
            </w:r>
            <w:proofErr w:type="spellStart"/>
            <w:r w:rsidR="00C015D8">
              <w:rPr>
                <w:rFonts w:ascii="Arial" w:hAnsi="Arial"/>
                <w:lang w:val="en-GB"/>
              </w:rPr>
              <w:t>A.H.M.A.</w:t>
            </w:r>
            <w:proofErr w:type="spellEnd"/>
            <w:r w:rsidR="00C015D8">
              <w:rPr>
                <w:rFonts w:ascii="Arial" w:hAnsi="Arial"/>
                <w:lang w:val="en-GB"/>
              </w:rPr>
              <w:t>, 2010</w:t>
            </w:r>
          </w:p>
          <w:p w:rsidR="00A023EF" w:rsidRDefault="00A023EF">
            <w:pPr>
              <w:rPr>
                <w:rFonts w:ascii="Arial" w:hAnsi="Arial" w:cs="Arial"/>
              </w:rPr>
            </w:pPr>
          </w:p>
        </w:tc>
      </w:tr>
    </w:tbl>
    <w:p w:rsidR="00A023EF" w:rsidRDefault="00A023EF">
      <w:pPr>
        <w:rPr>
          <w:rFonts w:ascii="Arial" w:hAnsi="Arial"/>
        </w:rPr>
      </w:pPr>
    </w:p>
    <w:p w:rsidR="00A023EF" w:rsidRDefault="00A023EF">
      <w:pPr>
        <w:rPr>
          <w:rFonts w:ascii="Arial" w:hAnsi="Arial"/>
        </w:rPr>
      </w:pPr>
      <w:r>
        <w:rPr>
          <w:rFonts w:ascii="Arial" w:hAnsi="Arial"/>
        </w:rPr>
        <w:br w:type="page"/>
      </w:r>
    </w:p>
    <w:tbl>
      <w:tblPr>
        <w:tblW w:w="0" w:type="auto"/>
        <w:tblLayout w:type="fixed"/>
        <w:tblLook w:val="0000"/>
      </w:tblPr>
      <w:tblGrid>
        <w:gridCol w:w="675"/>
        <w:gridCol w:w="8181"/>
      </w:tblGrid>
      <w:tr w:rsidR="00A023EF">
        <w:trPr>
          <w:cantSplit/>
        </w:trPr>
        <w:tc>
          <w:tcPr>
            <w:tcW w:w="675" w:type="dxa"/>
          </w:tcPr>
          <w:p w:rsidR="00A023EF" w:rsidRDefault="00A023EF">
            <w:pPr>
              <w:rPr>
                <w:rFonts w:ascii="Arial" w:hAnsi="Arial"/>
                <w:b/>
                <w:bCs/>
              </w:rPr>
            </w:pPr>
            <w:r>
              <w:rPr>
                <w:rFonts w:ascii="Arial" w:hAnsi="Arial"/>
                <w:b/>
                <w:bCs/>
              </w:rPr>
              <w:lastRenderedPageBreak/>
              <w:t>V.</w:t>
            </w:r>
          </w:p>
        </w:tc>
        <w:tc>
          <w:tcPr>
            <w:tcW w:w="8181" w:type="dxa"/>
          </w:tcPr>
          <w:p w:rsidR="00A023EF" w:rsidRDefault="00A023EF" w:rsidP="00ED6E64">
            <w:pPr>
              <w:rPr>
                <w:rFonts w:ascii="Arial" w:hAnsi="Arial"/>
                <w:b/>
                <w:bCs/>
              </w:rPr>
            </w:pPr>
            <w:r>
              <w:rPr>
                <w:rFonts w:ascii="Arial" w:hAnsi="Arial"/>
                <w:b/>
                <w:bCs/>
              </w:rPr>
              <w:t>EVALUATION PROCESS/GRADING SYSTEM:</w:t>
            </w:r>
          </w:p>
          <w:p w:rsidR="00A023EF" w:rsidRDefault="00A023EF" w:rsidP="00ED6E64">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A023EF" w:rsidRDefault="00A023EF" w:rsidP="00ED6E64">
            <w:pPr>
              <w:pStyle w:val="EnvelopeReturn"/>
              <w:tabs>
                <w:tab w:val="left" w:pos="-1440"/>
              </w:tabs>
              <w:rPr>
                <w:bCs/>
              </w:rPr>
            </w:pPr>
            <w:r>
              <w:rPr>
                <w:bCs/>
              </w:rPr>
              <w:t>Project</w:t>
            </w:r>
            <w:r>
              <w:rPr>
                <w:bCs/>
              </w:rPr>
              <w:tab/>
            </w:r>
            <w:r>
              <w:rPr>
                <w:bCs/>
              </w:rPr>
              <w:tab/>
            </w:r>
            <w:r>
              <w:rPr>
                <w:bCs/>
              </w:rPr>
              <w:tab/>
              <w:t xml:space="preserve">                      20%</w:t>
            </w:r>
          </w:p>
          <w:p w:rsidR="00A023EF" w:rsidRDefault="00A023EF" w:rsidP="00ED6E64">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A023EF" w:rsidRDefault="00A023EF" w:rsidP="00ED6E64">
            <w:pPr>
              <w:tabs>
                <w:tab w:val="left" w:pos="-1440"/>
              </w:tabs>
              <w:rPr>
                <w:rFonts w:ascii="Arial" w:hAnsi="Arial"/>
                <w:bCs/>
              </w:rPr>
            </w:pPr>
            <w:r>
              <w:rPr>
                <w:rFonts w:ascii="Arial" w:hAnsi="Arial"/>
                <w:bCs/>
              </w:rPr>
              <w:t>(Dress code, attendance, conduct)</w:t>
            </w:r>
            <w:r>
              <w:rPr>
                <w:rFonts w:ascii="Arial" w:hAnsi="Arial"/>
                <w:bCs/>
              </w:rPr>
              <w:tab/>
            </w:r>
          </w:p>
          <w:p w:rsidR="00A023EF" w:rsidRDefault="00A023EF" w:rsidP="00ED6E64">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A023EF" w:rsidRDefault="00A023EF" w:rsidP="00ED6E64">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A023EF" w:rsidRDefault="00A023EF">
            <w:pPr>
              <w:pStyle w:val="EnvelopeReturn"/>
            </w:pPr>
          </w:p>
        </w:tc>
      </w:tr>
      <w:tr w:rsidR="00A023EF">
        <w:trPr>
          <w:cantSplit/>
        </w:trPr>
        <w:tc>
          <w:tcPr>
            <w:tcW w:w="675" w:type="dxa"/>
          </w:tcPr>
          <w:p w:rsidR="00A023EF" w:rsidRDefault="00A023EF">
            <w:pPr>
              <w:pStyle w:val="EnvelopeReturn"/>
              <w:rPr>
                <w:b/>
                <w:bCs/>
              </w:rPr>
            </w:pPr>
          </w:p>
        </w:tc>
        <w:tc>
          <w:tcPr>
            <w:tcW w:w="8181" w:type="dxa"/>
          </w:tcPr>
          <w:p w:rsidR="00A023EF" w:rsidRDefault="00A023EF">
            <w:pPr>
              <w:rPr>
                <w:rFonts w:ascii="Arial" w:hAnsi="Arial"/>
              </w:rPr>
            </w:pPr>
            <w:r>
              <w:rPr>
                <w:rFonts w:ascii="Arial" w:hAnsi="Arial"/>
              </w:rPr>
              <w:t>The following semester grades will be assigned to students in postsecondary courses:</w:t>
            </w:r>
          </w:p>
        </w:tc>
      </w:tr>
    </w:tbl>
    <w:p w:rsidR="00A023EF" w:rsidRDefault="00A023EF">
      <w:pPr>
        <w:rPr>
          <w:rFonts w:ascii="Arial" w:hAnsi="Arial"/>
        </w:rPr>
      </w:pPr>
    </w:p>
    <w:tbl>
      <w:tblPr>
        <w:tblW w:w="0" w:type="auto"/>
        <w:tblLayout w:type="fixed"/>
        <w:tblLook w:val="0000"/>
      </w:tblPr>
      <w:tblGrid>
        <w:gridCol w:w="675"/>
        <w:gridCol w:w="1701"/>
        <w:gridCol w:w="4678"/>
        <w:gridCol w:w="1802"/>
      </w:tblGrid>
      <w:tr w:rsidR="00A023EF">
        <w:tc>
          <w:tcPr>
            <w:tcW w:w="675" w:type="dxa"/>
          </w:tcPr>
          <w:p w:rsidR="00A023EF" w:rsidRDefault="00A023EF">
            <w:pPr>
              <w:rPr>
                <w:rFonts w:ascii="Arial" w:hAnsi="Arial"/>
              </w:rPr>
            </w:pPr>
          </w:p>
        </w:tc>
        <w:tc>
          <w:tcPr>
            <w:tcW w:w="1701"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Grade</w:t>
            </w:r>
          </w:p>
        </w:tc>
        <w:tc>
          <w:tcPr>
            <w:tcW w:w="4678"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Definition</w:t>
            </w:r>
          </w:p>
        </w:tc>
        <w:tc>
          <w:tcPr>
            <w:tcW w:w="1802" w:type="dxa"/>
          </w:tcPr>
          <w:p w:rsidR="00A023EF" w:rsidRDefault="00A023EF">
            <w:pPr>
              <w:jc w:val="center"/>
              <w:rPr>
                <w:rFonts w:ascii="Arial" w:hAnsi="Arial"/>
              </w:rPr>
            </w:pPr>
            <w:r>
              <w:rPr>
                <w:rFonts w:ascii="Arial" w:hAnsi="Arial"/>
              </w:rPr>
              <w:t xml:space="preserve">Grade Point </w:t>
            </w:r>
            <w:r>
              <w:rPr>
                <w:rFonts w:ascii="Arial" w:hAnsi="Arial"/>
                <w:u w:val="single"/>
              </w:rPr>
              <w:t>Equivalent</w:t>
            </w:r>
          </w:p>
        </w:tc>
      </w:tr>
      <w:tr w:rsidR="00A023EF">
        <w:tc>
          <w:tcPr>
            <w:tcW w:w="675" w:type="dxa"/>
          </w:tcPr>
          <w:p w:rsidR="00A023EF" w:rsidRDefault="00A023EF">
            <w:pPr>
              <w:rPr>
                <w:rFonts w:ascii="Arial" w:hAnsi="Arial"/>
              </w:rPr>
            </w:pPr>
          </w:p>
        </w:tc>
        <w:tc>
          <w:tcPr>
            <w:tcW w:w="1701" w:type="dxa"/>
          </w:tcPr>
          <w:p w:rsidR="00A023EF" w:rsidRDefault="00A023EF">
            <w:pPr>
              <w:pStyle w:val="EnvelopeReturn"/>
            </w:pPr>
            <w:r>
              <w:t>A+</w:t>
            </w:r>
          </w:p>
        </w:tc>
        <w:tc>
          <w:tcPr>
            <w:tcW w:w="4678" w:type="dxa"/>
          </w:tcPr>
          <w:p w:rsidR="00A023EF" w:rsidRDefault="00A023EF">
            <w:pPr>
              <w:jc w:val="center"/>
              <w:rPr>
                <w:rFonts w:ascii="Arial" w:hAnsi="Arial"/>
              </w:rPr>
            </w:pPr>
            <w:r>
              <w:rPr>
                <w:rFonts w:ascii="Arial" w:hAnsi="Arial"/>
              </w:rPr>
              <w:t>90 - 100%</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A</w:t>
            </w:r>
          </w:p>
        </w:tc>
        <w:tc>
          <w:tcPr>
            <w:tcW w:w="4678" w:type="dxa"/>
          </w:tcPr>
          <w:p w:rsidR="00A023EF" w:rsidRDefault="00A023EF">
            <w:pPr>
              <w:jc w:val="center"/>
              <w:rPr>
                <w:rFonts w:ascii="Arial" w:hAnsi="Arial"/>
              </w:rPr>
            </w:pPr>
            <w:r>
              <w:rPr>
                <w:rFonts w:ascii="Arial" w:hAnsi="Arial"/>
              </w:rPr>
              <w:t>80 - 89%</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B</w:t>
            </w:r>
          </w:p>
        </w:tc>
        <w:tc>
          <w:tcPr>
            <w:tcW w:w="4678" w:type="dxa"/>
          </w:tcPr>
          <w:p w:rsidR="00A023EF" w:rsidRDefault="00A023EF">
            <w:pPr>
              <w:jc w:val="center"/>
              <w:rPr>
                <w:rFonts w:ascii="Arial" w:hAnsi="Arial"/>
              </w:rPr>
            </w:pPr>
            <w:r>
              <w:rPr>
                <w:rFonts w:ascii="Arial" w:hAnsi="Arial"/>
              </w:rPr>
              <w:t>70 - 79%</w:t>
            </w:r>
          </w:p>
        </w:tc>
        <w:tc>
          <w:tcPr>
            <w:tcW w:w="1802" w:type="dxa"/>
          </w:tcPr>
          <w:p w:rsidR="00A023EF" w:rsidRDefault="00A023EF">
            <w:pPr>
              <w:jc w:val="center"/>
              <w:rPr>
                <w:rFonts w:ascii="Arial" w:hAnsi="Arial"/>
              </w:rPr>
            </w:pPr>
            <w:r>
              <w:rPr>
                <w:rFonts w:ascii="Arial" w:hAnsi="Arial"/>
              </w:rPr>
              <w:t>3.00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w:t>
            </w:r>
          </w:p>
        </w:tc>
        <w:tc>
          <w:tcPr>
            <w:tcW w:w="4678" w:type="dxa"/>
          </w:tcPr>
          <w:p w:rsidR="00A023EF" w:rsidRDefault="00A023EF">
            <w:pPr>
              <w:jc w:val="center"/>
              <w:rPr>
                <w:rFonts w:ascii="Arial" w:hAnsi="Arial"/>
              </w:rPr>
            </w:pPr>
            <w:r>
              <w:rPr>
                <w:rFonts w:ascii="Arial" w:hAnsi="Arial"/>
              </w:rPr>
              <w:t>60 - 69%</w:t>
            </w:r>
          </w:p>
        </w:tc>
        <w:tc>
          <w:tcPr>
            <w:tcW w:w="1802" w:type="dxa"/>
          </w:tcPr>
          <w:p w:rsidR="00A023EF" w:rsidRDefault="00A023EF">
            <w:pPr>
              <w:jc w:val="center"/>
              <w:rPr>
                <w:rFonts w:ascii="Arial" w:hAnsi="Arial"/>
              </w:rPr>
            </w:pPr>
            <w:r>
              <w:rPr>
                <w:rFonts w:ascii="Arial" w:hAnsi="Arial"/>
              </w:rPr>
              <w:t>2.00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D</w:t>
            </w:r>
          </w:p>
        </w:tc>
        <w:tc>
          <w:tcPr>
            <w:tcW w:w="4678" w:type="dxa"/>
          </w:tcPr>
          <w:p w:rsidR="00A023EF" w:rsidRDefault="00A023EF">
            <w:pPr>
              <w:jc w:val="center"/>
              <w:rPr>
                <w:rFonts w:ascii="Arial" w:hAnsi="Arial"/>
              </w:rPr>
            </w:pPr>
            <w:r>
              <w:rPr>
                <w:rFonts w:ascii="Arial" w:hAnsi="Arial"/>
              </w:rPr>
              <w:t>50-59%</w:t>
            </w:r>
          </w:p>
        </w:tc>
        <w:tc>
          <w:tcPr>
            <w:tcW w:w="1802" w:type="dxa"/>
          </w:tcPr>
          <w:p w:rsidR="00A023EF" w:rsidRDefault="00A023EF">
            <w:pPr>
              <w:jc w:val="center"/>
              <w:rPr>
                <w:rFonts w:ascii="Arial" w:hAnsi="Arial"/>
              </w:rPr>
            </w:pPr>
            <w:r>
              <w:rPr>
                <w:rFonts w:ascii="Arial" w:hAnsi="Arial"/>
              </w:rPr>
              <w:t>1.00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F (Fail)</w:t>
            </w:r>
          </w:p>
        </w:tc>
        <w:tc>
          <w:tcPr>
            <w:tcW w:w="4678" w:type="dxa"/>
          </w:tcPr>
          <w:p w:rsidR="00A023EF" w:rsidRDefault="00A023EF">
            <w:pPr>
              <w:jc w:val="center"/>
              <w:rPr>
                <w:rFonts w:ascii="Arial" w:hAnsi="Arial"/>
              </w:rPr>
            </w:pPr>
            <w:r>
              <w:rPr>
                <w:rFonts w:ascii="Arial" w:hAnsi="Arial"/>
              </w:rPr>
              <w:t>49% or below</w:t>
            </w:r>
          </w:p>
        </w:tc>
        <w:tc>
          <w:tcPr>
            <w:tcW w:w="1802" w:type="dxa"/>
          </w:tcPr>
          <w:p w:rsidR="00A023EF" w:rsidRDefault="00A023EF">
            <w:pPr>
              <w:jc w:val="center"/>
              <w:rPr>
                <w:rFonts w:ascii="Arial" w:hAnsi="Arial"/>
              </w:rPr>
            </w:pPr>
            <w:r>
              <w:rPr>
                <w:rFonts w:ascii="Arial" w:hAnsi="Arial"/>
              </w:rPr>
              <w:t>0.00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CR (Credit)</w:t>
            </w:r>
          </w:p>
        </w:tc>
        <w:tc>
          <w:tcPr>
            <w:tcW w:w="4678" w:type="dxa"/>
          </w:tcPr>
          <w:p w:rsidR="00A023EF" w:rsidRDefault="00A023EF">
            <w:pPr>
              <w:rPr>
                <w:rFonts w:ascii="Arial" w:hAnsi="Arial"/>
              </w:rPr>
            </w:pPr>
            <w:r>
              <w:rPr>
                <w:rFonts w:ascii="Arial" w:hAnsi="Arial"/>
              </w:rPr>
              <w:t>Credit for diploma requirements has been awarded.</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S</w:t>
            </w:r>
          </w:p>
        </w:tc>
        <w:tc>
          <w:tcPr>
            <w:tcW w:w="4678" w:type="dxa"/>
          </w:tcPr>
          <w:p w:rsidR="00A023EF" w:rsidRDefault="00A023EF">
            <w:pPr>
              <w:rPr>
                <w:rFonts w:ascii="Arial" w:hAnsi="Arial"/>
              </w:rPr>
            </w:pPr>
            <w:r>
              <w:rPr>
                <w:rFonts w:ascii="Arial" w:hAnsi="Arial"/>
              </w:rPr>
              <w:t>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U</w:t>
            </w:r>
          </w:p>
        </w:tc>
        <w:tc>
          <w:tcPr>
            <w:tcW w:w="4678" w:type="dxa"/>
          </w:tcPr>
          <w:p w:rsidR="00A023EF" w:rsidRDefault="00A023EF">
            <w:pPr>
              <w:rPr>
                <w:rFonts w:ascii="Arial" w:hAnsi="Arial"/>
              </w:rPr>
            </w:pPr>
            <w:r>
              <w:rPr>
                <w:rFonts w:ascii="Arial" w:hAnsi="Arial"/>
              </w:rPr>
              <w:t>Unsatisfactory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X</w:t>
            </w:r>
          </w:p>
        </w:tc>
        <w:tc>
          <w:tcPr>
            <w:tcW w:w="4678" w:type="dxa"/>
          </w:tcPr>
          <w:p w:rsidR="00A023EF" w:rsidRDefault="00A023EF" w:rsidP="00A3541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NR</w:t>
            </w:r>
          </w:p>
        </w:tc>
        <w:tc>
          <w:tcPr>
            <w:tcW w:w="4678" w:type="dxa"/>
          </w:tcPr>
          <w:p w:rsidR="00A023EF" w:rsidRDefault="00A023EF" w:rsidP="00A3541D">
            <w:pPr>
              <w:rPr>
                <w:rFonts w:ascii="Arial" w:hAnsi="Arial"/>
              </w:rPr>
            </w:pPr>
            <w:r>
              <w:rPr>
                <w:rFonts w:ascii="Arial" w:hAnsi="Arial"/>
              </w:rPr>
              <w:t xml:space="preserve">Grade not reported to Registrar's office. </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W</w:t>
            </w:r>
          </w:p>
        </w:tc>
        <w:tc>
          <w:tcPr>
            <w:tcW w:w="4678" w:type="dxa"/>
          </w:tcPr>
          <w:p w:rsidR="00A023EF" w:rsidRDefault="00A023EF">
            <w:pPr>
              <w:rPr>
                <w:rFonts w:ascii="Arial" w:hAnsi="Arial"/>
              </w:rPr>
            </w:pPr>
            <w:r>
              <w:rPr>
                <w:rFonts w:ascii="Arial" w:hAnsi="Arial"/>
              </w:rPr>
              <w:t>Student has withdrawn from the course without academic penalty.</w:t>
            </w:r>
          </w:p>
        </w:tc>
        <w:tc>
          <w:tcPr>
            <w:tcW w:w="1802" w:type="dxa"/>
          </w:tcPr>
          <w:p w:rsidR="00A023EF" w:rsidRDefault="00A023EF">
            <w:pPr>
              <w:jc w:val="center"/>
              <w:rPr>
                <w:rFonts w:ascii="Arial" w:hAnsi="Arial"/>
              </w:rPr>
            </w:pPr>
          </w:p>
        </w:tc>
      </w:tr>
    </w:tbl>
    <w:p w:rsidR="00A023EF" w:rsidRDefault="00A023EF">
      <w:pPr>
        <w:rPr>
          <w:rFonts w:ascii="Arial" w:hAnsi="Arial"/>
        </w:rPr>
      </w:pPr>
    </w:p>
    <w:p w:rsidR="00A023EF" w:rsidRDefault="00A023EF">
      <w:pPr>
        <w:rPr>
          <w:rFonts w:ascii="Arial" w:hAnsi="Arial"/>
        </w:rPr>
      </w:pPr>
    </w:p>
    <w:p w:rsidR="00A023EF" w:rsidRDefault="00A023EF">
      <w:pPr>
        <w:rPr>
          <w:rFonts w:ascii="Arial" w:hAnsi="Arial"/>
          <w:b/>
        </w:rPr>
      </w:pPr>
    </w:p>
    <w:p w:rsidR="00A023EF" w:rsidRDefault="00A023EF">
      <w:pPr>
        <w:rPr>
          <w:rFonts w:ascii="Arial" w:hAnsi="Arial"/>
          <w:b/>
        </w:rPr>
      </w:pPr>
    </w:p>
    <w:p w:rsidR="00A023EF" w:rsidRDefault="00A023EF">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594438" w:rsidRDefault="00594438">
      <w:pPr>
        <w:ind w:left="720"/>
        <w:rPr>
          <w:rFonts w:ascii="Arial" w:hAnsi="Arial"/>
          <w:b/>
        </w:rPr>
      </w:pPr>
    </w:p>
    <w:p w:rsidR="00A023EF" w:rsidRDefault="00A023EF" w:rsidP="00912F0E">
      <w:pPr>
        <w:rPr>
          <w:rFonts w:ascii="Arial" w:hAnsi="Arial"/>
        </w:rPr>
      </w:pPr>
    </w:p>
    <w:tbl>
      <w:tblPr>
        <w:tblW w:w="0" w:type="auto"/>
        <w:tblLayout w:type="fixed"/>
        <w:tblLook w:val="0000"/>
      </w:tblPr>
      <w:tblGrid>
        <w:gridCol w:w="675"/>
        <w:gridCol w:w="8181"/>
      </w:tblGrid>
      <w:tr w:rsidR="00A023EF">
        <w:trPr>
          <w:cantSplit/>
        </w:trPr>
        <w:tc>
          <w:tcPr>
            <w:tcW w:w="675" w:type="dxa"/>
          </w:tcPr>
          <w:p w:rsidR="00A023EF" w:rsidRDefault="00A023EF" w:rsidP="0037382C">
            <w:pPr>
              <w:rPr>
                <w:rFonts w:ascii="Arial" w:hAnsi="Arial"/>
                <w:b/>
              </w:rPr>
            </w:pPr>
            <w:r>
              <w:rPr>
                <w:rFonts w:ascii="Arial" w:hAnsi="Arial"/>
                <w:b/>
              </w:rPr>
              <w:lastRenderedPageBreak/>
              <w:t>VI.</w:t>
            </w:r>
          </w:p>
        </w:tc>
        <w:tc>
          <w:tcPr>
            <w:tcW w:w="8181" w:type="dxa"/>
          </w:tcPr>
          <w:p w:rsidR="00A023EF" w:rsidRDefault="00A023EF" w:rsidP="0037382C">
            <w:pPr>
              <w:rPr>
                <w:rFonts w:ascii="Arial" w:hAnsi="Arial"/>
                <w:b/>
              </w:rPr>
            </w:pPr>
            <w:r>
              <w:rPr>
                <w:rFonts w:ascii="Arial" w:hAnsi="Arial"/>
                <w:b/>
              </w:rPr>
              <w:t>SPECIAL NOTES:</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rPr>
                <w:rFonts w:ascii="Arial" w:hAnsi="Arial" w:cs="Arial"/>
                <w:b/>
                <w:szCs w:val="24"/>
                <w:u w:val="single"/>
              </w:rPr>
            </w:pPr>
            <w:r w:rsidRPr="00DB3D75">
              <w:rPr>
                <w:rFonts w:ascii="Arial" w:hAnsi="Arial" w:cs="Arial"/>
                <w:b/>
                <w:szCs w:val="24"/>
                <w:u w:val="single"/>
              </w:rPr>
              <w:t>Attendance:</w:t>
            </w:r>
          </w:p>
          <w:p w:rsidR="00DB3D75" w:rsidRDefault="00DB3D75" w:rsidP="00DB3D7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8901BA" w:rsidRDefault="00DB3D75" w:rsidP="00DB3D75">
            <w:pPr>
              <w:rPr>
                <w:rFonts w:ascii="Arial" w:hAnsi="Arial"/>
                <w:b/>
              </w:rPr>
            </w:pPr>
            <w:r w:rsidRPr="00A3541D">
              <w:rPr>
                <w:rFonts w:ascii="Arial" w:hAnsi="Arial"/>
                <w:b/>
                <w:u w:val="single"/>
              </w:rPr>
              <w:t>Dress Code</w:t>
            </w:r>
            <w:r w:rsidRPr="008901BA">
              <w:rPr>
                <w:rFonts w:ascii="Arial" w:hAnsi="Arial"/>
                <w:b/>
              </w:rPr>
              <w:t>:</w:t>
            </w:r>
          </w:p>
          <w:p w:rsidR="00DB3D75" w:rsidRPr="00DB3D75" w:rsidRDefault="00DB3D75" w:rsidP="00DB3D75">
            <w:pPr>
              <w:rPr>
                <w:rFonts w:ascii="Arial" w:hAnsi="Arial"/>
                <w:b/>
              </w:rPr>
            </w:pPr>
            <w:r>
              <w:rPr>
                <w:rFonts w:ascii="Arial" w:hAnsi="Arial"/>
              </w:rPr>
              <w:t xml:space="preserve">All students are required to wear their uniforms while in the Hospitality and Tourism Institute, both in and out of the classroom. </w:t>
            </w:r>
            <w:r w:rsidRPr="00DB3D75">
              <w:rPr>
                <w:rFonts w:ascii="Arial" w:hAnsi="Arial"/>
                <w:b/>
              </w:rPr>
              <w:t>Without proper uniform, classroom access will be denied.</w:t>
            </w:r>
          </w:p>
          <w:p w:rsidR="00A023EF" w:rsidRDefault="00A023EF" w:rsidP="00A3541D">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Assignments</w:t>
            </w:r>
            <w:r>
              <w:rPr>
                <w:rFonts w:ascii="Arial" w:hAnsi="Arial"/>
                <w:b/>
                <w:u w:val="single"/>
              </w:rPr>
              <w:t>:</w:t>
            </w:r>
          </w:p>
          <w:p w:rsidR="00DB3D75" w:rsidRDefault="00DB3D75" w:rsidP="00DB3D75">
            <w:pPr>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A023EF" w:rsidRPr="00A3541D" w:rsidRDefault="00A023EF" w:rsidP="00A3541D">
            <w:pPr>
              <w:rPr>
                <w:rFonts w:ascii="Arial" w:hAnsi="Arial"/>
                <w:u w:val="single"/>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Tests</w:t>
            </w:r>
            <w:r>
              <w:rPr>
                <w:rFonts w:ascii="Arial" w:hAnsi="Arial"/>
                <w:b/>
                <w:u w:val="single"/>
              </w:rPr>
              <w:t>:</w:t>
            </w:r>
          </w:p>
          <w:p w:rsidR="00DB3D75" w:rsidRDefault="00DB3D75" w:rsidP="00DB3D75">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A023EF" w:rsidRDefault="00A023EF" w:rsidP="00A3541D">
            <w:pPr>
              <w:rPr>
                <w:rFonts w:ascii="Arial" w:hAnsi="Arial"/>
              </w:rPr>
            </w:pPr>
          </w:p>
        </w:tc>
      </w:tr>
      <w:tr w:rsidR="00A023EF">
        <w:trPr>
          <w:cantSplit/>
        </w:trPr>
        <w:tc>
          <w:tcPr>
            <w:tcW w:w="675" w:type="dxa"/>
          </w:tcPr>
          <w:p w:rsidR="00A023EF" w:rsidRPr="00B05402" w:rsidRDefault="00DB3D75" w:rsidP="0037382C">
            <w:pPr>
              <w:rPr>
                <w:rFonts w:ascii="Arial" w:hAnsi="Arial"/>
                <w:b/>
              </w:rPr>
            </w:pPr>
            <w:r w:rsidRPr="00B05402">
              <w:rPr>
                <w:rFonts w:ascii="Arial" w:hAnsi="Arial"/>
                <w:b/>
              </w:rPr>
              <w:t>VII.</w:t>
            </w:r>
          </w:p>
        </w:tc>
        <w:tc>
          <w:tcPr>
            <w:tcW w:w="8181" w:type="dxa"/>
          </w:tcPr>
          <w:p w:rsidR="00A023EF" w:rsidRDefault="00B05402" w:rsidP="00A3541D">
            <w:pPr>
              <w:rPr>
                <w:rFonts w:ascii="Arial" w:hAnsi="Arial"/>
                <w:b/>
                <w:lang w:val="en-CA"/>
              </w:rPr>
            </w:pPr>
            <w:r>
              <w:rPr>
                <w:rFonts w:ascii="Arial" w:hAnsi="Arial"/>
                <w:b/>
                <w:lang w:val="en-CA"/>
              </w:rPr>
              <w:t>COURSE OUTLINE ADDENDUM:</w:t>
            </w:r>
          </w:p>
          <w:p w:rsidR="00B05402" w:rsidRDefault="00B05402" w:rsidP="00A3541D">
            <w:pPr>
              <w:rPr>
                <w:rFonts w:ascii="Arial" w:hAnsi="Arial"/>
                <w:b/>
                <w:lang w:val="en-CA"/>
              </w:rPr>
            </w:pPr>
          </w:p>
          <w:p w:rsidR="00B05402" w:rsidRPr="00B05402" w:rsidRDefault="00B05402" w:rsidP="00A3541D">
            <w:pPr>
              <w:rPr>
                <w:rFonts w:ascii="Arial" w:hAnsi="Arial"/>
                <w:lang w:val="en-CA"/>
              </w:rPr>
            </w:pPr>
            <w:r w:rsidRPr="00B05402">
              <w:rPr>
                <w:rFonts w:ascii="Arial" w:hAnsi="Arial"/>
                <w:lang w:val="en-CA"/>
              </w:rPr>
              <w:t>The provisio</w:t>
            </w:r>
            <w:r w:rsidR="00E46BAB">
              <w:rPr>
                <w:rFonts w:ascii="Arial" w:hAnsi="Arial"/>
                <w:lang w:val="en-CA"/>
              </w:rPr>
              <w:t>ns contained in the addendum</w:t>
            </w:r>
            <w:r w:rsidRPr="00B05402">
              <w:rPr>
                <w:rFonts w:ascii="Arial" w:hAnsi="Arial"/>
                <w:lang w:val="en-CA"/>
              </w:rPr>
              <w:t xml:space="preserve"> located on the portal form part of this course outline.</w:t>
            </w:r>
          </w:p>
        </w:tc>
      </w:tr>
    </w:tbl>
    <w:p w:rsidR="00A023EF" w:rsidRDefault="00A023EF" w:rsidP="00912F0E">
      <w:pPr>
        <w:pStyle w:val="EnvelopeReturn"/>
      </w:pPr>
    </w:p>
    <w:p w:rsidR="00A023EF" w:rsidRDefault="00A023EF" w:rsidP="00912F0E"/>
    <w:sectPr w:rsidR="00A023EF" w:rsidSect="006F1E22">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D8" w:rsidRDefault="00C015D8">
      <w:r>
        <w:separator/>
      </w:r>
    </w:p>
  </w:endnote>
  <w:endnote w:type="continuationSeparator" w:id="1">
    <w:p w:rsidR="00C015D8" w:rsidRDefault="00C01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D8" w:rsidRDefault="00C015D8">
      <w:r>
        <w:separator/>
      </w:r>
    </w:p>
  </w:footnote>
  <w:footnote w:type="continuationSeparator" w:id="1">
    <w:p w:rsidR="00C015D8" w:rsidRDefault="00C01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D8" w:rsidRDefault="004457E5">
    <w:pPr>
      <w:pStyle w:val="Header"/>
      <w:framePr w:wrap="auto" w:vAnchor="text" w:hAnchor="margin" w:xAlign="center" w:y="1"/>
      <w:rPr>
        <w:rStyle w:val="PageNumber"/>
      </w:rPr>
    </w:pPr>
    <w:r>
      <w:rPr>
        <w:rStyle w:val="PageNumber"/>
      </w:rPr>
      <w:fldChar w:fldCharType="begin"/>
    </w:r>
    <w:r w:rsidR="00C015D8">
      <w:rPr>
        <w:rStyle w:val="PageNumber"/>
      </w:rPr>
      <w:instrText xml:space="preserve">PAGE  </w:instrText>
    </w:r>
    <w:r>
      <w:rPr>
        <w:rStyle w:val="PageNumber"/>
      </w:rPr>
      <w:fldChar w:fldCharType="separate"/>
    </w:r>
    <w:r w:rsidR="00C015D8">
      <w:rPr>
        <w:rStyle w:val="PageNumber"/>
        <w:noProof/>
      </w:rPr>
      <w:t>3</w:t>
    </w:r>
    <w:r>
      <w:rPr>
        <w:rStyle w:val="PageNumber"/>
      </w:rPr>
      <w:fldChar w:fldCharType="end"/>
    </w:r>
  </w:p>
  <w:p w:rsidR="00C015D8" w:rsidRDefault="00C01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D8" w:rsidRDefault="004457E5">
    <w:pPr>
      <w:pStyle w:val="Header"/>
      <w:framePr w:wrap="auto" w:vAnchor="text" w:hAnchor="margin" w:xAlign="center" w:y="1"/>
      <w:rPr>
        <w:rStyle w:val="PageNumber"/>
      </w:rPr>
    </w:pPr>
    <w:r>
      <w:rPr>
        <w:rStyle w:val="PageNumber"/>
      </w:rPr>
      <w:fldChar w:fldCharType="begin"/>
    </w:r>
    <w:r w:rsidR="00C015D8">
      <w:rPr>
        <w:rStyle w:val="PageNumber"/>
      </w:rPr>
      <w:instrText xml:space="preserve">PAGE  </w:instrText>
    </w:r>
    <w:r>
      <w:rPr>
        <w:rStyle w:val="PageNumber"/>
      </w:rPr>
      <w:fldChar w:fldCharType="separate"/>
    </w:r>
    <w:r w:rsidR="004211D0">
      <w:rPr>
        <w:rStyle w:val="PageNumber"/>
        <w:noProof/>
      </w:rPr>
      <w:t>10</w:t>
    </w:r>
    <w:r>
      <w:rPr>
        <w:rStyle w:val="PageNumber"/>
      </w:rPr>
      <w:fldChar w:fldCharType="end"/>
    </w:r>
  </w:p>
  <w:tbl>
    <w:tblPr>
      <w:tblW w:w="0" w:type="auto"/>
      <w:tblLayout w:type="fixed"/>
      <w:tblLook w:val="0000"/>
    </w:tblPr>
    <w:tblGrid>
      <w:gridCol w:w="3794"/>
      <w:gridCol w:w="1134"/>
      <w:gridCol w:w="3928"/>
    </w:tblGrid>
    <w:tr w:rsidR="00C015D8">
      <w:tc>
        <w:tcPr>
          <w:tcW w:w="3794" w:type="dxa"/>
        </w:tcPr>
        <w:p w:rsidR="00C015D8" w:rsidRDefault="00C015D8">
          <w:pPr>
            <w:rPr>
              <w:rFonts w:ascii="Arial" w:hAnsi="Arial"/>
              <w:snapToGrid w:val="0"/>
            </w:rPr>
          </w:pPr>
        </w:p>
      </w:tc>
      <w:tc>
        <w:tcPr>
          <w:tcW w:w="1134" w:type="dxa"/>
        </w:tcPr>
        <w:p w:rsidR="00C015D8" w:rsidRDefault="00C015D8">
          <w:pPr>
            <w:pStyle w:val="Header"/>
            <w:jc w:val="center"/>
            <w:rPr>
              <w:rFonts w:ascii="Arial" w:hAnsi="Arial"/>
              <w:snapToGrid w:val="0"/>
            </w:rPr>
          </w:pPr>
        </w:p>
      </w:tc>
      <w:tc>
        <w:tcPr>
          <w:tcW w:w="3928" w:type="dxa"/>
        </w:tcPr>
        <w:p w:rsidR="00C015D8" w:rsidRDefault="00C015D8">
          <w:pPr>
            <w:pStyle w:val="Header"/>
            <w:jc w:val="right"/>
            <w:rPr>
              <w:rFonts w:ascii="Arial" w:hAnsi="Arial"/>
              <w:snapToGrid w:val="0"/>
            </w:rPr>
          </w:pPr>
        </w:p>
      </w:tc>
    </w:tr>
    <w:tr w:rsidR="00C015D8">
      <w:tc>
        <w:tcPr>
          <w:tcW w:w="3794" w:type="dxa"/>
        </w:tcPr>
        <w:p w:rsidR="00C015D8" w:rsidRDefault="006A715A">
          <w:pPr>
            <w:jc w:val="center"/>
            <w:rPr>
              <w:rFonts w:ascii="Arial" w:hAnsi="Arial"/>
              <w:snapToGrid w:val="0"/>
            </w:rPr>
          </w:pPr>
          <w:r>
            <w:rPr>
              <w:rFonts w:ascii="Arial" w:hAnsi="Arial"/>
              <w:snapToGrid w:val="0"/>
            </w:rPr>
            <w:t xml:space="preserve">Hospitality </w:t>
          </w:r>
          <w:r w:rsidR="00C015D8">
            <w:rPr>
              <w:rFonts w:ascii="Arial" w:hAnsi="Arial"/>
              <w:snapToGrid w:val="0"/>
            </w:rPr>
            <w:t>Marketing</w:t>
          </w:r>
        </w:p>
      </w:tc>
      <w:tc>
        <w:tcPr>
          <w:tcW w:w="1134" w:type="dxa"/>
        </w:tcPr>
        <w:p w:rsidR="00C015D8" w:rsidRDefault="00C015D8">
          <w:pPr>
            <w:pStyle w:val="Header"/>
            <w:jc w:val="center"/>
            <w:rPr>
              <w:rFonts w:ascii="Arial" w:hAnsi="Arial"/>
              <w:snapToGrid w:val="0"/>
            </w:rPr>
          </w:pPr>
        </w:p>
      </w:tc>
      <w:tc>
        <w:tcPr>
          <w:tcW w:w="3928" w:type="dxa"/>
        </w:tcPr>
        <w:p w:rsidR="00C015D8" w:rsidRDefault="00C015D8">
          <w:pPr>
            <w:pStyle w:val="Header"/>
            <w:jc w:val="center"/>
            <w:rPr>
              <w:rFonts w:ascii="Arial" w:hAnsi="Arial"/>
              <w:snapToGrid w:val="0"/>
            </w:rPr>
          </w:pPr>
          <w:r>
            <w:rPr>
              <w:rFonts w:ascii="Arial" w:hAnsi="Arial"/>
              <w:snapToGrid w:val="0"/>
            </w:rPr>
            <w:t>HOS200</w:t>
          </w:r>
        </w:p>
      </w:tc>
    </w:tr>
  </w:tbl>
  <w:p w:rsidR="00C015D8" w:rsidRDefault="00C015D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632D3"/>
    <w:multiLevelType w:val="hybridMultilevel"/>
    <w:tmpl w:val="B050755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1A795815"/>
    <w:multiLevelType w:val="hybridMultilevel"/>
    <w:tmpl w:val="9D5A1DB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21962426"/>
    <w:multiLevelType w:val="hybridMultilevel"/>
    <w:tmpl w:val="0044911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2D002134"/>
    <w:multiLevelType w:val="hybridMultilevel"/>
    <w:tmpl w:val="7A8246A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33894244"/>
    <w:multiLevelType w:val="hybridMultilevel"/>
    <w:tmpl w:val="1EF4BCB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7772003"/>
    <w:multiLevelType w:val="hybridMultilevel"/>
    <w:tmpl w:val="49141AF0"/>
    <w:lvl w:ilvl="0" w:tplc="B2F28BAA">
      <w:start w:val="1"/>
      <w:numFmt w:val="upperLetter"/>
      <w:lvlText w:val="%1."/>
      <w:lvlJc w:val="left"/>
      <w:pPr>
        <w:tabs>
          <w:tab w:val="num" w:pos="750"/>
        </w:tabs>
        <w:ind w:left="750" w:hanging="360"/>
      </w:pPr>
      <w:rPr>
        <w:rFonts w:cs="Times New Roman" w:hint="default"/>
      </w:rPr>
    </w:lvl>
    <w:lvl w:ilvl="1" w:tplc="EE5E266C">
      <w:start w:val="1"/>
      <w:numFmt w:val="decimal"/>
      <w:lvlText w:val="%2)"/>
      <w:lvlJc w:val="left"/>
      <w:pPr>
        <w:tabs>
          <w:tab w:val="num" w:pos="1710"/>
        </w:tabs>
        <w:ind w:left="1710" w:hanging="600"/>
      </w:pPr>
      <w:rPr>
        <w:rFonts w:cs="Times New Roman" w:hint="default"/>
      </w:rPr>
    </w:lvl>
    <w:lvl w:ilvl="2" w:tplc="0409001B">
      <w:start w:val="1"/>
      <w:numFmt w:val="lowerRoman"/>
      <w:lvlText w:val="%3."/>
      <w:lvlJc w:val="right"/>
      <w:pPr>
        <w:tabs>
          <w:tab w:val="num" w:pos="2190"/>
        </w:tabs>
        <w:ind w:left="2190" w:hanging="180"/>
      </w:pPr>
      <w:rPr>
        <w:rFonts w:cs="Times New Roman"/>
      </w:rPr>
    </w:lvl>
    <w:lvl w:ilvl="3" w:tplc="0409000F">
      <w:start w:val="1"/>
      <w:numFmt w:val="decimal"/>
      <w:lvlText w:val="%4."/>
      <w:lvlJc w:val="left"/>
      <w:pPr>
        <w:tabs>
          <w:tab w:val="num" w:pos="2910"/>
        </w:tabs>
        <w:ind w:left="2910" w:hanging="360"/>
      </w:pPr>
      <w:rPr>
        <w:rFonts w:cs="Times New Roman"/>
      </w:rPr>
    </w:lvl>
    <w:lvl w:ilvl="4" w:tplc="04090019">
      <w:start w:val="1"/>
      <w:numFmt w:val="lowerLetter"/>
      <w:lvlText w:val="%5."/>
      <w:lvlJc w:val="left"/>
      <w:pPr>
        <w:tabs>
          <w:tab w:val="num" w:pos="3630"/>
        </w:tabs>
        <w:ind w:left="3630" w:hanging="360"/>
      </w:pPr>
      <w:rPr>
        <w:rFonts w:cs="Times New Roman"/>
      </w:rPr>
    </w:lvl>
    <w:lvl w:ilvl="5" w:tplc="0409001B">
      <w:start w:val="1"/>
      <w:numFmt w:val="lowerRoman"/>
      <w:lvlText w:val="%6."/>
      <w:lvlJc w:val="right"/>
      <w:pPr>
        <w:tabs>
          <w:tab w:val="num" w:pos="4350"/>
        </w:tabs>
        <w:ind w:left="4350" w:hanging="180"/>
      </w:pPr>
      <w:rPr>
        <w:rFonts w:cs="Times New Roman"/>
      </w:rPr>
    </w:lvl>
    <w:lvl w:ilvl="6" w:tplc="0409000F">
      <w:start w:val="1"/>
      <w:numFmt w:val="decimal"/>
      <w:lvlText w:val="%7."/>
      <w:lvlJc w:val="left"/>
      <w:pPr>
        <w:tabs>
          <w:tab w:val="num" w:pos="5070"/>
        </w:tabs>
        <w:ind w:left="5070" w:hanging="360"/>
      </w:pPr>
      <w:rPr>
        <w:rFonts w:cs="Times New Roman"/>
      </w:rPr>
    </w:lvl>
    <w:lvl w:ilvl="7" w:tplc="04090019">
      <w:start w:val="1"/>
      <w:numFmt w:val="lowerLetter"/>
      <w:lvlText w:val="%8."/>
      <w:lvlJc w:val="left"/>
      <w:pPr>
        <w:tabs>
          <w:tab w:val="num" w:pos="5790"/>
        </w:tabs>
        <w:ind w:left="5790" w:hanging="360"/>
      </w:pPr>
      <w:rPr>
        <w:rFonts w:cs="Times New Roman"/>
      </w:rPr>
    </w:lvl>
    <w:lvl w:ilvl="8" w:tplc="0409001B">
      <w:start w:val="1"/>
      <w:numFmt w:val="lowerRoman"/>
      <w:lvlText w:val="%9."/>
      <w:lvlJc w:val="right"/>
      <w:pPr>
        <w:tabs>
          <w:tab w:val="num" w:pos="6510"/>
        </w:tabs>
        <w:ind w:left="6510" w:hanging="180"/>
      </w:pPr>
      <w:rPr>
        <w:rFonts w:cs="Times New Roman"/>
      </w:rPr>
    </w:lvl>
  </w:abstractNum>
  <w:abstractNum w:abstractNumId="6">
    <w:nsid w:val="3B6B456C"/>
    <w:multiLevelType w:val="hybridMultilevel"/>
    <w:tmpl w:val="77D0052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3F113ABD"/>
    <w:multiLevelType w:val="hybridMultilevel"/>
    <w:tmpl w:val="BDB0C0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43DC23F6"/>
    <w:multiLevelType w:val="hybridMultilevel"/>
    <w:tmpl w:val="369454A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8E301A7"/>
    <w:multiLevelType w:val="hybridMultilevel"/>
    <w:tmpl w:val="B35C58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nsid w:val="4A73664E"/>
    <w:multiLevelType w:val="hybridMultilevel"/>
    <w:tmpl w:val="1FC295F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596A0C94"/>
    <w:multiLevelType w:val="hybridMultilevel"/>
    <w:tmpl w:val="A25EA0A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5C42136F"/>
    <w:multiLevelType w:val="hybridMultilevel"/>
    <w:tmpl w:val="CA70DE7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9EF3845"/>
    <w:multiLevelType w:val="hybridMultilevel"/>
    <w:tmpl w:val="5A6E95F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6BC77B2B"/>
    <w:multiLevelType w:val="hybridMultilevel"/>
    <w:tmpl w:val="679C3C0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nsid w:val="72283699"/>
    <w:multiLevelType w:val="hybridMultilevel"/>
    <w:tmpl w:val="DDC441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7D476AA9"/>
    <w:multiLevelType w:val="hybridMultilevel"/>
    <w:tmpl w:val="8A3203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4"/>
  </w:num>
  <w:num w:numId="6">
    <w:abstractNumId w:val="0"/>
  </w:num>
  <w:num w:numId="7">
    <w:abstractNumId w:val="15"/>
  </w:num>
  <w:num w:numId="8">
    <w:abstractNumId w:val="11"/>
  </w:num>
  <w:num w:numId="9">
    <w:abstractNumId w:val="13"/>
  </w:num>
  <w:num w:numId="10">
    <w:abstractNumId w:val="7"/>
  </w:num>
  <w:num w:numId="11">
    <w:abstractNumId w:val="1"/>
  </w:num>
  <w:num w:numId="12">
    <w:abstractNumId w:val="4"/>
  </w:num>
  <w:num w:numId="13">
    <w:abstractNumId w:val="10"/>
  </w:num>
  <w:num w:numId="14">
    <w:abstractNumId w:val="12"/>
  </w:num>
  <w:num w:numId="15">
    <w:abstractNumId w:val="16"/>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w:hdrShapeDefaults>
  <w:footnotePr>
    <w:footnote w:id="0"/>
    <w:footnote w:id="1"/>
  </w:footnotePr>
  <w:endnotePr>
    <w:endnote w:id="0"/>
    <w:endnote w:id="1"/>
  </w:endnotePr>
  <w:compat/>
  <w:rsids>
    <w:rsidRoot w:val="00867132"/>
    <w:rsid w:val="000320E7"/>
    <w:rsid w:val="0004491B"/>
    <w:rsid w:val="000B2804"/>
    <w:rsid w:val="00123355"/>
    <w:rsid w:val="00161F1F"/>
    <w:rsid w:val="00173273"/>
    <w:rsid w:val="00192B68"/>
    <w:rsid w:val="001D4BFA"/>
    <w:rsid w:val="001E4E81"/>
    <w:rsid w:val="002175B7"/>
    <w:rsid w:val="00280CD7"/>
    <w:rsid w:val="0028393A"/>
    <w:rsid w:val="00283C84"/>
    <w:rsid w:val="002B576D"/>
    <w:rsid w:val="002D240A"/>
    <w:rsid w:val="0030679C"/>
    <w:rsid w:val="0037382C"/>
    <w:rsid w:val="004019B5"/>
    <w:rsid w:val="004124D2"/>
    <w:rsid w:val="004211D0"/>
    <w:rsid w:val="00422218"/>
    <w:rsid w:val="004423AD"/>
    <w:rsid w:val="004457E5"/>
    <w:rsid w:val="00455859"/>
    <w:rsid w:val="004B5425"/>
    <w:rsid w:val="00532940"/>
    <w:rsid w:val="00594438"/>
    <w:rsid w:val="005D1C37"/>
    <w:rsid w:val="006205D6"/>
    <w:rsid w:val="006329F5"/>
    <w:rsid w:val="006740D9"/>
    <w:rsid w:val="006A715A"/>
    <w:rsid w:val="006C6716"/>
    <w:rsid w:val="006D56F1"/>
    <w:rsid w:val="006E6D18"/>
    <w:rsid w:val="006F1E22"/>
    <w:rsid w:val="00706960"/>
    <w:rsid w:val="007074DB"/>
    <w:rsid w:val="0074663D"/>
    <w:rsid w:val="007A2BA6"/>
    <w:rsid w:val="007B644C"/>
    <w:rsid w:val="00827383"/>
    <w:rsid w:val="008315D9"/>
    <w:rsid w:val="00867132"/>
    <w:rsid w:val="00880EB9"/>
    <w:rsid w:val="008901BA"/>
    <w:rsid w:val="008D3C7D"/>
    <w:rsid w:val="00912F0E"/>
    <w:rsid w:val="009A0516"/>
    <w:rsid w:val="009A12E2"/>
    <w:rsid w:val="009D3103"/>
    <w:rsid w:val="00A023EF"/>
    <w:rsid w:val="00A21F4C"/>
    <w:rsid w:val="00A3541D"/>
    <w:rsid w:val="00A400FB"/>
    <w:rsid w:val="00A4315A"/>
    <w:rsid w:val="00AE1005"/>
    <w:rsid w:val="00AF2D26"/>
    <w:rsid w:val="00B05402"/>
    <w:rsid w:val="00B522C2"/>
    <w:rsid w:val="00B65376"/>
    <w:rsid w:val="00B6551D"/>
    <w:rsid w:val="00B82A5B"/>
    <w:rsid w:val="00B835FC"/>
    <w:rsid w:val="00BF6A67"/>
    <w:rsid w:val="00C015D8"/>
    <w:rsid w:val="00C74637"/>
    <w:rsid w:val="00CB0BF0"/>
    <w:rsid w:val="00CB0E5E"/>
    <w:rsid w:val="00CB3958"/>
    <w:rsid w:val="00CE7B5D"/>
    <w:rsid w:val="00D54802"/>
    <w:rsid w:val="00DA767B"/>
    <w:rsid w:val="00DB3D75"/>
    <w:rsid w:val="00DD13DF"/>
    <w:rsid w:val="00E25868"/>
    <w:rsid w:val="00E33744"/>
    <w:rsid w:val="00E46BAB"/>
    <w:rsid w:val="00E60E0B"/>
    <w:rsid w:val="00EB5183"/>
    <w:rsid w:val="00EC72CA"/>
    <w:rsid w:val="00ED6E6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D4BFA"/>
    <w:rPr>
      <w:rFonts w:ascii="Tahoma" w:hAnsi="Tahoma" w:cs="Tahoma"/>
      <w:sz w:val="16"/>
      <w:szCs w:val="16"/>
    </w:rPr>
  </w:style>
  <w:style w:type="character" w:customStyle="1" w:styleId="BalloonTextChar">
    <w:name w:val="Balloon Text Char"/>
    <w:basedOn w:val="DefaultParagraphFont"/>
    <w:link w:val="BalloonText"/>
    <w:rsid w:val="001D4BF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B8CBD-4ADB-4DF2-B5A2-07A3DE6E86CA}"/>
</file>

<file path=customXml/itemProps2.xml><?xml version="1.0" encoding="utf-8"?>
<ds:datastoreItem xmlns:ds="http://schemas.openxmlformats.org/officeDocument/2006/customXml" ds:itemID="{D4E52915-1B4F-4C75-9406-9C1AD84F9BCF}"/>
</file>

<file path=customXml/itemProps3.xml><?xml version="1.0" encoding="utf-8"?>
<ds:datastoreItem xmlns:ds="http://schemas.openxmlformats.org/officeDocument/2006/customXml" ds:itemID="{6BE65B02-5272-4EFF-B056-0E5BACE57729}"/>
</file>

<file path=docProps/app.xml><?xml version="1.0" encoding="utf-8"?>
<Properties xmlns="http://schemas.openxmlformats.org/officeDocument/2006/extended-properties" xmlns:vt="http://schemas.openxmlformats.org/officeDocument/2006/docPropsVTypes">
  <Template>Normal.dotm</Template>
  <TotalTime>2</TotalTime>
  <Pages>10</Pages>
  <Words>2204</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2011-05-27T18:47:00Z</cp:lastPrinted>
  <dcterms:created xsi:type="dcterms:W3CDTF">2011-05-27T18:49:00Z</dcterms:created>
  <dcterms:modified xsi:type="dcterms:W3CDTF">2011-07-28T18:47:00Z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3295400</vt:r8>
  </property>
</Properties>
</file>